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Trať Opava-Kravaře má před dalšími povodněmi ochránit estakáda. Vlaky na ni stále nejezdí</w:t>
      </w:r>
    </w:p>
    <w:p>
      <w:pPr/>
      <w:r>
        <w:rPr/>
        <w:t xml:space="preserve">Mezi Opavou a Kravařemi stále nejezdí vlaky. Jde o nejvíce poškozenou trať z loňských povodní. Záplavy zcela zničily zhruba půlkilometrový úsek u Malých Hoštic. Před další velkou vodou má území chránit estakáda.</w:t>
      </w:r>
    </w:p>
    <w:p>
      <w:pPr/>
      <w:r>
        <w:rPr>
          <w:b w:val="1"/>
          <w:bCs w:val="1"/>
        </w:rPr>
        <w:t xml:space="preserve">Jiří Svoboda, generální ředitel Správy železnic: </w:t>
      </w:r>
      <w:r>
        <w:rPr/>
        <w:t xml:space="preserve">“Narozdíl od jiných tratí bylo rozhodnuto, že se nebude pouze opravovat nebo sanovat, ale že se otevře celková problematika území, které je velmi záplavové díky řece Opava s tím, že by se v délce 300 m udělala estakáda, která by měla velkou propustnost v rámci toho rozlivu a navazujícím území a zabránila by, aby ta voda se v podstatě tolik vracela.”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“My v tuto chvíli estakádu považujeme za dobrou variantu protože podle našeho názoru zlepší odtokové poměry zejména nad tou estakádou, čili směrem k městu Opava. Považujeme to za dobré hlavně při těch stavech extremnějších povodní. To znamená, že jestliže vybudujeme estakádu, která zprůtoční lépe celý ten profil, bude to takto lepší.”</w:t>
      </w:r>
    </w:p>
    <w:p>
      <w:pPr/>
      <w:r>
        <w:rPr/>
        <w:t xml:space="preserve">Aktuálně probíhá studie proveditelnosti stavby, která by měla být hotová do dvou měsíců. </w:t>
      </w:r>
    </w:p>
    <w:p>
      <w:pPr/>
      <w:r>
        <w:rPr>
          <w:b w:val="1"/>
          <w:bCs w:val="1"/>
        </w:rPr>
        <w:t xml:space="preserve">Martin Kupka (ODS), ministr dopravy: </w:t>
      </w:r>
      <w:r>
        <w:rPr/>
        <w:t xml:space="preserve">“Ten základní odhad toho řešení v podobě estakády se pohybuje kolem 700 milionů korun. Právě u Malých Hoštic to poničení bylo fatální. Tady chyběly kusy náspu a i ty koleje byly pokroucené a pro zvládnutí dopravy, vrácení dopravy sem zpátky bude opravdu nutné celý ten úsek u Malých Hoštic opravit.”</w:t>
      </w:r>
    </w:p>
    <w:p>
      <w:pPr/>
      <w:r>
        <w:rPr/>
        <w:t xml:space="preserve">Velká voda zásadně narušila i stabilitu pilíře v korytě Opavy u jednoho z mostů. Pokud vše klapne, se stavbou estakády se začne už příští rok a vlaky se na trati znovu rozjedou v roce 27.</w:t>
      </w:r>
    </w:p>
    <w:p>
      <w:pPr/>
      <w:r>
        <w:rPr>
          <w:b w:val="1"/>
          <w:bCs w:val="1"/>
        </w:rPr>
        <w:t xml:space="preserve">Miroslava Konečná, starostka Malých Hoštic: </w:t>
      </w:r>
      <w:r>
        <w:rPr/>
        <w:t xml:space="preserve">“Je to jeden z mostů v ČR, který po povodních není ještě opraven a já jsem ráda, že se asi bude prosazovat varianta, kdy bude železnice na pilotech a celý ten most jako kdyby byl vzdušný, aby voda, která případně se znovu do Malých Hoštic dostane, aby  co nejrychleji z Hoštic odtekla a nemusela přetéct náš hliněný vál, který byl vybudovaný na 100 letou vodu.”</w:t>
      </w:r>
    </w:p>
    <w:p>
      <w:pPr/>
      <w:r>
        <w:rPr/>
        <w:t xml:space="preserve">Vlaky na trati Opava-Kravaře využívali hlavně lidé na cestu do práce a také děti, které jezdí do okolních škol. V současné době místo vlaků jezdí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970/trat-opavakravare-ma-pred-dalsimi-povodnemi-ochranit-estakada-vlaky-na-ni-stale-neje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2026-07-01T15:49:05+02:00</dcterms:created>
  <dcterms:modified xsi:type="dcterms:W3CDTF">2026-07-01T15:49:05+02:00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