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Už jen týdny zbývají do opětovného zprůjezdnění D1 u Bravantic</w:t>
      </w:r>
    </w:p>
    <w:p>
      <w:pPr/>
      <w:r>
        <w:rPr/>
        <w:t xml:space="preserve">Dálniční mosty u Bravantic se opravují už od loňska. Důvodem byla poškozená izolace, kvůli čemuž zatékající voda narušovala samotnou konstrukci mostu a také asfaltový povrch.</w:t>
      </w:r>
    </w:p>
    <w:p>
      <w:pPr/>
      <w:r>
        <w:rPr>
          <w:b w:val="1"/>
          <w:bCs w:val="1"/>
        </w:rPr>
        <w:t xml:space="preserve">Miroslav Mazal, ŘSD:</w:t>
      </w:r>
      <w:r>
        <w:rPr/>
        <w:t xml:space="preserve"> „Tento rok opravujeme směr do Prahy, loni jsme opravovali směr na Ostravu. Celková cena opravy dosahuje zhruba 170 milionů korun. Práce probíhají i během víkendů a svátků, takže svým způsobem dodržujeme plánovaný harmonogram. Co se týče intenzity dopravy, projíždí tady podle posledního sčítání zhruba 28 000 aut, z toho zhruba čtvrtina je nad 3,5 tuny, takže je to těžká nákladní doprava.“</w:t>
      </w:r>
    </w:p>
    <w:p>
      <w:pPr/>
      <w:r>
        <w:rPr>
          <w:b w:val="1"/>
          <w:bCs w:val="1"/>
        </w:rPr>
        <w:t xml:space="preserve">Vít Sedláček, M – Silnice, stavbyvedoucí:</w:t>
      </w:r>
      <w:r>
        <w:rPr/>
        <w:t xml:space="preserve"> „Práce probíhají intenzivně, každý den – soboty, neděle. To, co je teď aktuální, jsou betonáže říms, izolace, izolace odvodňovacích žlabů, armovací práce, a jinak ještě probíhají práce na repasích ložisek a repasích dilatačních závěrů. Zatím práce probíhají dle harmonogramu. Plánované otevření celého úseku zpět do provozu je na konec září. Naše oprava spočívala v tom, že jsme celý ten mostní svršek odfrézovali, odbourali jsme všechny římsy, vyfrézovali jsme izolaci a vybetonovali jsme novou spádovou desku. Vyrovnali jsme ji a na to děláme nové vrstvy izolace, jak jsem říkal – římsy – a pokračujeme v mostním vybavení, svodidla a další věci. Ale to je až věcí září.“</w:t>
      </w:r>
    </w:p>
    <w:p>
      <w:pPr/>
      <w:r>
        <w:rPr/>
        <w:t xml:space="preserve">{{souvisejici-clanek-"11000049964"}}</w:t>
      </w:r>
    </w:p>
    <w:p>
      <w:pPr/>
      <w:r>
        <w:rPr>
          <w:b w:val="1"/>
          <w:bCs w:val="1"/>
        </w:rPr>
        <w:t xml:space="preserve">Vít Sedláček, M – Silnice, stavbyvedoucí:</w:t>
      </w:r>
      <w:r>
        <w:rPr/>
        <w:t xml:space="preserve"> „Tyto dilatační závěry jsou původní. My držíme zadávací dokumentaci. Tady došlo pouze k repasím těch dilatačních závěrů. To znamená, že určité ztišení dojde, protože byly vyměněny ty distanční gumy, byly dilatační závěry promazány, byl na nich udělán takový velký servis, ale systémově zůstaly stejné. To znamená, že to rozevření těch hlavní je stejné, není to ten systém tichých závěrů, takže ten hluk se v podstatě nezmění.“</w:t>
      </w:r>
    </w:p>
    <w:p>
      <w:pPr/>
      <w:r>
        <w:rPr/>
        <w:t xml:space="preserve">{{souvisejici-clanek-"11000049967"}}</w:t>
      </w:r>
    </w:p>
    <w:p>
      <w:pPr/>
      <w:r>
        <w:rPr/>
        <w:t xml:space="preserve">Nedílnou součástí mostů jsou dilatační závěry. Na jejich hlučnost si stěžují obyvatelé v okolí. Po opravě by měly být tišší. </w:t>
      </w:r>
    </w:p>
    <w:p>
      <w:pPr/>
      <w:r>
        <w:rPr>
          <w:b w:val="1"/>
          <w:bCs w:val="1"/>
        </w:rPr>
        <w:t xml:space="preserve">Rudolf Němec, starosta Bravantic:</w:t>
      </w:r>
      <w:r>
        <w:rPr/>
        <w:t xml:space="preserve"> „Jsem velmi rád, že tyhle práce pokračují v tom harmonogramu, který tady byl nastolen. Zjistili jsme už určité zlepšení v těch závěrech, to znamená v těch lokalitách nebo v těch místech, kde jsou dilatační spáry. Samozřejmě hluk jde slyšet, ale máme ujištění, že ten hluk nebude tak intenzivní, což jsme se přesvědčili.“</w:t>
      </w:r>
    </w:p>
    <w:p>
      <w:pPr/>
      <w:r>
        <w:rPr/>
        <w:t xml:space="preserve">Plnohodnotný provoz by měl být na dálnicích mostech obnoven koncem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982/uz-jen-tydny-zbyvaji-do-opetovneho-zprujezdneni-d1-u-bravan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2026-04-11T07:16:00+02:00</dcterms:created>
  <dcterms:modified xsi:type="dcterms:W3CDTF">2026-04-11T07:16:00+02:00</dcterms:modified>
</cp:coreProperties>
</file>

<file path=docProps/custom.xml><?xml version="1.0" encoding="utf-8"?>
<Properties xmlns="http://schemas.openxmlformats.org/officeDocument/2006/custom-properties" xmlns:vt="http://schemas.openxmlformats.org/officeDocument/2006/docPropsVTypes"/>
</file>