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10.8.2025,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řidič s 2,5 promile v noci šněroval cyklostezkou</w:t>
      </w:r>
    </w:p>
    <w:p>
      <w:pPr/>
      <w:r>
        <w:rPr>
          <w:b w:val="1"/>
          <w:bCs w:val="1"/>
          <w:i w:val="1"/>
          <w:iCs w:val="1"/>
        </w:rPr>
        <w:t xml:space="preserve">Helena Badurová, mluvčí MP Ostrava? </w:t>
      </w:r>
      <w:r>
        <w:rPr>
          <w:i w:val="1"/>
          <w:iCs w:val="1"/>
        </w:rPr>
        <w:t xml:space="preserve">"K</w:t>
      </w:r>
      <w:r>
        <w:rPr/>
        <w:t xml:space="preserve">rátce po 23. hodině projížděli strážníci Martinovskou ulicí v Ostravě-Třebovicích, když si všimli vozidla, které jede po stezce pro chodce a cyklisty. Strážníci řidiče zastavili a ihned poznali, že něco není v pořádku. Řidič nejprve nabídl strážníkům místo dokladů potřebných k řízení vozidla svůj mobilní telefon. Jeho nesouvislá řeč a silný zápach po alkoholu vedly strážníky k tomu, aby provedli dechovou zkoušku na přítomnost alkoholu. Výsledek testu pouze potvrdil prvotní podezření - padesáti čtyřletý řidič měl 2,45 promile alkoholu v dechu."</w:t>
      </w:r>
    </w:p>
    <w:p>
      <w:pPr/>
      <w:r>
        <w:rPr/>
        <w:t xml:space="preserve">Vzhledem k okolnostem případu přivolali strážníci na místo kolegy z Policie České republiky, která celou věc dále šetří. </w:t>
      </w:r>
    </w:p>
    <w:p>
      <w:pPr/>
      <w:r>
        <w:rPr/>
        <w:t xml:space="preserve">{{souvisejici-clanek-"11000050086"}}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090/opily-ridic-s-25-promile-v-noci-sneroval-cyklostez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2026-05-22T17:33:15+02:00</dcterms:created>
  <dcterms:modified xsi:type="dcterms:W3CDTF">2026-05-22T17:33:15+02:00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