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3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>
          <w:b w:val="1"/>
          <w:bCs w:val="1"/>
        </w:rPr>
        <w:t xml:space="preserve">Halina Pribula, dyrygentka chóru Stonawa: </w:t>
      </w:r>
      <w:r>
        <w:rPr/>
        <w:t xml:space="preserve">„Są tutaj ofiary również ze  Stonawy, skąd pochodzimy, także na pewno warto uczcić pamięć tych ludzi, którzy  zginęli na samym początku wojnu.”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>
          <w:b w:val="1"/>
          <w:bCs w:val="1"/>
        </w:rPr>
        <w:t xml:space="preserve">Rajmund Hanke, Oddział Śląski Związku  Polskich Chórów i Orkiestr:</w:t>
      </w:r>
      <w:r>
        <w:rPr/>
        <w:t xml:space="preserve"> „Zamarzył nam się taki euroregion śpiewaczy  jednoczący śpiewaków po obu stronach Olzy. Zamarzyło nam się podniesienie  autorytetu zrzeszeń śpiewaczych.” </w:t>
      </w:r>
    </w:p>
    <w:p>
      <w:pPr/>
      <w:r>
        <w:rPr>
          <w:b w:val="1"/>
          <w:bCs w:val="1"/>
        </w:rPr>
        <w:t xml:space="preserve">Halina Pribula, dyrygentka chóru ´Stonawa´: </w:t>
      </w:r>
      <w:r>
        <w:rPr/>
        <w:t xml:space="preserve"> „W tym roku jest bardzo wielkie zainteresowanie, zaskoczyla nas liczba chórów,  zgłosilo ich się mniej więcej trzydzieści pięć.”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>
          <w:b w:val="1"/>
          <w:bCs w:val="1"/>
        </w:rPr>
        <w:t xml:space="preserve">Bolesław Koch, drugi prezes chóru ´Stonawa´</w:t>
      </w:r>
      <w:r>
        <w:rPr/>
        <w:t xml:space="preserve">:  „Jest to sala duża i jest tu możliwość takie imprezy organizować.”                  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>
          <w:b w:val="1"/>
          <w:bCs w:val="1"/>
        </w:rPr>
        <w:t xml:space="preserve">Klemens Słowioczek, solista Opery Komicznej  w Berlinie:</w:t>
      </w:r>
      <w:r>
        <w:rPr/>
        <w:t xml:space="preserve"> „Byłem po prostu zachwycony, jak chóry śpiewały np. panowie, ale  wszyscy bardzo dobrze, i Stonawa, cała ta organizacja... Pani Orszulik zrobiła  znowu bombę w Stonawie.”</w:t>
      </w:r>
    </w:p>
    <w:p>
      <w:pPr/>
      <w:r>
        <w:rPr>
          <w:b w:val="1"/>
          <w:bCs w:val="1"/>
        </w:rPr>
        <w:t xml:space="preserve">Andrzej Feber, wójt Gminy Stonawa (1990-2022):</w:t>
      </w:r>
      <w:r>
        <w:rPr/>
        <w:t xml:space="preserve"> „Stało się to, o czym  zawsze marzyłem, żeby Stonawa żyła i była nowoczesna i żeby miała swoją kulturę.  Dziękuję wam za to.”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0/muzyczne-dziedzictwo-stonawy-cz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2026-05-18T21:04:10+02:00</dcterms:created>
  <dcterms:modified xsi:type="dcterms:W3CDTF">2026-05-18T21:04:10+02:00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