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14.8.2025,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bezpečnost ve Frýdku-Místku dohlíží už stovka kamer. Pomáhá i umělá inteligence</w:t>
      </w:r>
    </w:p>
    <w:p>
      <w:pPr/>
      <w:r>
        <w:rPr/>
        <w:t xml:space="preserve">Nová služebna městské policie ve Frýdku-Místku v sobě  ukrývá také moderní dohledové pracoviště, které pomáhá v hlídání  bezpečnosti ve městě.</w:t>
      </w:r>
    </w:p>
    <w:p>
      <w:pPr/>
      <w:r>
        <w:rPr>
          <w:b w:val="1"/>
          <w:bCs w:val="1"/>
        </w:rPr>
        <w:t xml:space="preserve">Tomáš Zapletal, vedoucí operativní skupiny MP  Frýdek-Místek: </w:t>
      </w:r>
      <w:r>
        <w:rPr/>
        <w:t xml:space="preserve">"V rámci směny na dispečinku městské policie provádí  činnost na MKDS určený strážník. Ten projíždí jednotlivé lokality pomocí kamer."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"Městská policie Frýdek-Místek disponuje městským  kamerovým dohledovým systémem (MKDS), který monitoruje dění ve městě a na  všech veřejných prostranstvích. Systém zahrnuje zhruba stovku kamer, z  nichž některé jsou vybaveny systémem rozpoznávání registračních značek,  které využívá především Policie České republiky."</w:t>
      </w:r>
    </w:p>
    <w:p>
      <w:pPr/>
      <w:r>
        <w:rPr/>
        <w:t xml:space="preserve">Strážníci mají k dispozici také pět mobilních kamer,  které jsou schopni přesouvat v rámci požadavků na různá místa. Kamery  odhalí ročně tisíce přestupků.</w:t>
      </w:r>
    </w:p>
    <w:p>
      <w:pPr/>
      <w:r>
        <w:rPr>
          <w:b w:val="1"/>
          <w:bCs w:val="1"/>
        </w:rPr>
        <w:t xml:space="preserve">Tomáš Zapletal, vedoucí operativní skupiny MP  Frýdek-Místek: </w:t>
      </w:r>
      <w:r>
        <w:rPr/>
        <w:t xml:space="preserve">"V případě zachycení nějakého protiprávního jednání,  popřípadě v reakci na oznámení na tísňovou linku 156, natáčí kamery do místa  konání tohoto jednání a rozjíždí se zákrok městské policie."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"Celková statistika činnosti přestupků zjištěných pomocí MKDS  čítá za tento rok necelé 4 000 přestupků. Informace z kamer se využívají  i pro podporu orgánů činných v trestním řízení, dopravního inspektorátu a  dalších složek Policie ČR."</w:t>
      </w:r>
    </w:p>
    <w:p>
      <w:pPr/>
      <w:r>
        <w:rPr/>
        <w:t xml:space="preserve">Správu kamerového systému mají na starost Technické služby,  které systém po dohodě se strážníky a městem také postupně modernizují.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"Samozřejmě jdeme s dobou a v současnosti nahrazujeme některé  kamery prvky umělé inteligence, které dokáží na základě natavených  parametrů inteligentně rozpoznávat protiprávní jednání."</w:t>
      </w:r>
    </w:p>
    <w:p>
      <w:pPr/>
      <w:r>
        <w:rPr/>
        <w:t xml:space="preserve">Stejně tak se vytipovávají další místa, kam by bylo potřeba  kamery přidat.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"Ano, vytipováváme další lokality, kde by se kamery mohly  umístit. Děje se tak i na základě žádostí občanů. Pokud máme problematické  prostředí, například dětské hřiště, umístíme kamery tak, abychom měli dohled  nad tím, co se tam děje."</w:t>
      </w:r>
    </w:p>
    <w:p>
      <w:pPr/>
      <w:r>
        <w:rPr/>
        <w:t xml:space="preserve">Díky propojení moderních technologií, zkušených operátorů a  spolupráce s policií se daří ve Frýdku-Místku zvyšovat bezpečnost a rychleji  reagovat na vzniklé situace.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154/na-bezpecnost-ve-frydkumistku-dohlizi-uz-stovka-kamer-pomaha-i-umela-intelig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2026-08-11T07:51:30+02:00</dcterms:created>
  <dcterms:modified xsi:type="dcterms:W3CDTF">2026-08-11T07:51:30+02:00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