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Opavě roste jako z vody, rekonstrukce běží podle plánu</w:t>
      </w:r>
    </w:p>
    <w:p>
      <w:pPr/>
      <w:r>
        <w:rPr/>
        <w:t xml:space="preserve">Práce na rekonstrukci zimního stadionu v Opavě běží podle plánu. Dohnat se podařilo i zpoždění z loňského roku, které způsobily zářijové povodně. Ty stadion zaplavily do výšky 4 metrů.  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kompletujeme monolitické konstrukce tribun a děláme vlastně tu jižní část, kde pokračujeme a v přízemí kompletujeme TZV, to znamená vzduchotechnika, instalace a přecházíme plynule na patra. Tady už máme všechny patra hotové, chybí západní přístavba s tím, že nad námi, když se podíváte, tak už probíhá montáž střešního pláště.” </w:t>
      </w:r>
    </w:p>
    <w:p>
      <w:pPr/>
      <w:r>
        <w:rPr/>
        <w:t xml:space="preserve">Aktuálně probíhá také vyztužení celé ocelové konstrukce stadionu, jak rozhodli statici.</w:t>
      </w:r>
    </w:p>
    <w:p>
      <w:pPr/>
      <w:r>
        <w:rPr/>
        <w:t xml:space="preserve">Unést by měla i velkou LED kostku nad ledovou plochou.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“Bude  sloužit jak pro promítání různých situací těch hokejových, tak taky zobrazení výsledků a dalších mediálních aktivit.”</w:t>
      </w:r>
    </w:p>
    <w:p>
      <w:pPr/>
      <w:r>
        <w:rPr/>
        <w:t xml:space="preserve">Komplikací, kterou nyní město řeší, je nutnost vybudování nové trafostanice.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“Co nás trochu trápí, tak je ČEZ a vymístění trafostanice, kdy musíme zbudovat nově trafostanici a zde právě jednáme s ČEZem, aby to bylo co nejrychleji a samozřejmě co se týče financí, tak nejefektivněji.” </w:t>
      </w:r>
    </w:p>
    <w:p>
      <w:pPr/>
      <w:r>
        <w:rPr/>
        <w:t xml:space="preserve">Termín kolaudace a předání stadionu je smluvně stanoven na 30. dubna příštího roku. Přestože práce běží podle plánu, město upozorňuje, že právě vyřešení trafostanice je klíčové pro udržení harmonogramu.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157/zimni-stadion-v-opave-roste-jako-z-vody-rekonstrukc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2026-05-11T06:48:10+02:00</dcterms:created>
  <dcterms:modified xsi:type="dcterms:W3CDTF">2026-05-11T06:48:10+02:00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