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Zateplené domy, opravené silnice, modernější ZŠ. Mariánské Hory se díky dotacím mění k lepšímu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“Protože finanční zdroje jsou omezené, tak jsme museli hledat nejrůznější dotace a naplánovali jsme na několik let dopředu několik rozvojových akcí, které měly za cíl nejen udělat náš městský obvod hezčím, ale taky opravit to, co bylo potřeba.”  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“Naší snahou je reagovat na aktuálně vypsané dotační výzvy. Já bych ty výzvy rozdělil do dvou základních kategorií. Tou první jsou modrozelené výzvy, to znamená, to jsou výzvy v rámci kterých ty projekty řeší zasakování vody v krajině a péči o veřejnou zeleň a tou druhou kategorií, do které připravujeme projekty spojené se snížením energetické náročnosti budov.”</w:t>
      </w:r>
    </w:p>
    <w:p>
      <w:pPr/>
      <w:r>
        <w:rPr/>
        <w:t xml:space="preserve">Ve spolupráci s odborníky se už podařilo zrealizovat na tři desítky investičních projektů za zhruba 600 milionů korun. Polovinu z těchto nákladů pokryly dotace. </w:t>
      </w:r>
    </w:p>
    <w:p>
      <w:pPr/>
      <w:r>
        <w:rPr>
          <w:b w:val="1"/>
          <w:bCs w:val="1"/>
        </w:rPr>
        <w:t xml:space="preserve">Radek Eliáš, jednatel, ProFaktum: </w:t>
      </w:r>
      <w:r>
        <w:rPr/>
        <w:t xml:space="preserve">“V rámci těch dotačních projektů vznikla spousta zajímavých realizovaných pěkných projektů především v oblasti energetických úspor bytových domů. Také spousta investic šla do rekonstrukce a vybavení odborných učeben ZŠ a spousta dalších projektů se připravuje.”</w:t>
      </w:r>
    </w:p>
    <w:p>
      <w:pPr/>
      <w:r>
        <w:rPr/>
        <w:t xml:space="preserve">Jde například o revitalizaci parku za Hodoňankou nebo revitalizaci sídlišť Přemylovců a Mojmírovců.</w:t>
      </w:r>
    </w:p>
    <w:p>
      <w:pPr/>
      <w:r>
        <w:rPr>
          <w:b w:val="1"/>
          <w:bCs w:val="1"/>
        </w:rPr>
        <w:t xml:space="preserve">Jiří Pagáč (KDU-ČSL), místostarosta Ostravy-Mariánských Hor a Hulvák:</w:t>
      </w:r>
      <w:r>
        <w:rPr/>
        <w:t xml:space="preserve">“Tady máme projekt regenerace sídliště Mojmírovců. Už na první pohled je jasné, že ten projekt je zelený,součástí toho projektu je také vybudování nových parkovacích kapacit a akovým bonusem je květinová louka.”</w:t>
      </w:r>
    </w:p>
    <w:p>
      <w:pPr/>
      <w:r>
        <w:rPr/>
        <w:t xml:space="preserve">Lepšího zázemí by se díky dotacím měli dočkat i ragbisté, kteří mají skvělé výsledky přesto, že jejich prostory jsou nedostatečné.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0274/zateplene-domy-opravene-silnice-modernejsi-zs-marianske-hory-se-diky-dotacim-meni-k-leps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2026-07-15T16:27:11+02:00</dcterms:created>
  <dcterms:modified xsi:type="dcterms:W3CDTF">2026-07-15T16:27:11+02:00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