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Vítkovic bude klidnější, problémová hospoda skončila</w:t>
      </w:r>
    </w:p>
    <w:p>
      <w:pPr/>
      <w:r>
        <w:rPr/>
        <w:t xml:space="preserve">Obyvatelé Vítkovic, zejména v okolí náměstí Jiřího z Poděbrad, se mohou radovat z klidnějších nocí. Hospoda v rohu náměstí, která zde dlouhá desetiletí původně sloužila především jako občerstvení dělníkům vítkovických železáren ukončila provoz. Jedním z důvodů bylo časté rušení nočního klidu.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„Po dlouhé době se nám podařilo vyjednat odkup nemovitosti na Náměstí Jiřího z Poděbrad, kde se nacházela hospoda, která byla problémová, kde byly časté negativní jevy, lidé, kteří bydlí na náměstí si stěžovali.“</w:t>
      </w:r>
    </w:p>
    <w:p>
      <w:pPr/>
      <w:r>
        <w:rPr/>
        <w:t xml:space="preserve">    Radnici došla trpělivost a problémový objekt odkoupila za jednotky milionů korun. Slibuje si od toho výrazné zklidnění území v samém centru obvodu.</w:t>
      </w:r>
    </w:p>
    <w:p>
      <w:pPr/>
      <w:r>
        <w:rPr>
          <w:b w:val="1"/>
          <w:bCs w:val="1"/>
        </w:rPr>
        <w:t xml:space="preserve">     Anketa:</w:t>
      </w:r>
      <w:r>
        <w:rPr/>
        <w:t xml:space="preserve"> „Se tu furt rvali tak to pan majitel nesnesl a zlikvidoval to, prodal to. Je to škoda.“</w:t>
      </w:r>
    </w:p>
    <w:p>
      <w:pPr/>
      <w:r>
        <w:rPr/>
        <w:t xml:space="preserve">    „Co bych tu chtěla mít? Kdyby se tam něco pro děti udělalo, nějakou lepší restauraci.“</w:t>
      </w:r>
    </w:p>
    <w:p>
      <w:pPr/>
      <w:r>
        <w:rPr/>
        <w:t xml:space="preserve">    V budoucnu se lokalita výrazně promění, ve fázi příprav je výstavba nového divadla Mír. Radnice má v plánu vybudovat v objektu komunitní centrum.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„Po převodu nemovitosti na majetek obce se začne zpracovávat projektová dokumentace. Chtěli bychom tady udělat nějaké komunitní centrum, něco jako klub seniorů.“</w:t>
      </w:r>
    </w:p>
    <w:p>
      <w:pPr/>
      <w:r>
        <w:rPr/>
        <w:t xml:space="preserve">    Díky tomuto kroku bude v centru konečně klid, který ocení nejen místní obyvatelé, ale i všichni, kdo náměstím denně procházejí.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0303/centrum-vitkovic-bude-klidnejsi-problemova-hospoda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2026-04-23T10:01:29+02:00</dcterms:created>
  <dcterms:modified xsi:type="dcterms:W3CDTF">2026-04-23T10:01:29+02:00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