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11:48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má v centru města nové tréninkové fotbalové hřiště</w:t>
      </w:r>
    </w:p>
    <w:p>
      <w:pPr/>
      <w:r>
        <w:rPr/>
        <w:t xml:space="preserve">V areálu pod letním kinem město dokončilo práce na novém tréninkovém fotbalovém hřišti. To bude sloužit zejména fotbalovému klubu Gascontrol, ale i široké veřejnosti.</w:t>
      </w:r>
    </w:p>
    <w:p>
      <w:pPr/>
      <w:r>
        <w:rPr>
          <w:b w:val="1"/>
          <w:bCs w:val="1"/>
        </w:rPr>
        <w:t xml:space="preserve">Ondřej Baránek (ANO), primátor Havířova: </w:t>
      </w:r>
      <w:r>
        <w:rPr/>
        <w:t xml:space="preserve">“Je to součástí koncepce zase rozvoje, protože my už jsme, dá se říct, vybudovali umělé hřiště na Slovanu, vybudovali jsme umělé hřiště v areálu v Dolních Datyních. A to je prostě další z projektů, které jsme měli v hlavě. My jsme velice rádi, že se na tomto projektu podílela Nadace OKD, která věnovala 50%, to znamená asi 4,5 milionů korun na tento projekt a vznikl tady opět nádherný prostor, který doufám, bude všemi využívaný. My jsme to hřiště v centru velice potřebovali, protože ono slouží nejen pro hráče fotbalu tady v místním týmu Gascontrol Havířov, ale samozřejmě bude sloužit i jako případné náhradní hřiště, když třeba například po havířovských slavnostech budou mít  ragbisté hřiště zničené, tak v podstatě ho můžou využívat jako záložní a to je ten důvod, proč vzniklo. A to, že je to tady a je to v centru města, jsou prostě jenom plusy.” </w:t>
      </w:r>
    </w:p>
    <w:p>
      <w:pPr/>
      <w:r>
        <w:rPr>
          <w:b w:val="1"/>
          <w:bCs w:val="1"/>
        </w:rPr>
        <w:t xml:space="preserve">Monika Němcová, ředitelka Nadace OKD: </w:t>
      </w:r>
      <w:r>
        <w:rPr/>
        <w:t xml:space="preserve">“Nadace OKD podpořila tento projekt z daru k svého zřizovatele společnosti OKD, protože se týkalo přesně toho zaměření, které jsme očekávali, to znamená sport, kultura a podobně. A jsme moc rádi, že tady vzniklo takové krásné hřiště v Havířově pro místní sportovce i občany.”</w:t>
      </w:r>
    </w:p>
    <w:p>
      <w:pPr/>
      <w:r>
        <w:rPr/>
        <w:t xml:space="preserve">Hřiště splňuje standardní rozměry, které povoluje fotbalová asociace a je vhodné pro mládež i dospělé.</w:t>
      </w:r>
    </w:p>
    <w:p>
      <w:pPr/>
      <w:r>
        <w:rPr>
          <w:b w:val="1"/>
          <w:bCs w:val="1"/>
        </w:rPr>
        <w:t xml:space="preserve">Bohuslav Niemiec (KDU-ČSL), náměstek primátora: </w:t>
      </w:r>
      <w:r>
        <w:rPr/>
        <w:t xml:space="preserve">“Opravdu je tady využitý každý centimetr, protože se nacházíme v zóně u Lučiny, v zátopové lokalitě, ale právě jsme chtěli navázat na to hřiště sousední, které tu je, vytvořit tady tréninkové zázemí, vytvořit tady prostor pro naše fotbalisty. Takže nakonec se dobrá věc podařila, nakonec se přes všechny technologické obtíže podařilo toto hřiště zrealizovat a teď ještě čekáme, než nám zhustne trošku tráva, aby opravdu kvalitní podloží pro celý ten trávník fungovalo správně. Vzniklo tady osvětlení, zavlažování, lavičky, takže celý ten areál si myslím, že dostane novou kvalitu.”</w:t>
      </w:r>
    </w:p>
    <w:p>
      <w:pPr/>
      <w:r>
        <w:rPr/>
        <w:t xml:space="preserve">Náklady na výstavbu nového tréninkového hřiště vyšly na více než 8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371/havirov-ma-v-centru-mesta-nove-treninkove-fotbal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2026-05-28T13:50:42+02:00</dcterms:created>
  <dcterms:modified xsi:type="dcterms:W3CDTF">2026-05-28T13:50:42+02:00</dcterms:modified>
</cp:coreProperties>
</file>

<file path=docProps/custom.xml><?xml version="1.0" encoding="utf-8"?>
<Properties xmlns="http://schemas.openxmlformats.org/officeDocument/2006/custom-properties" xmlns:vt="http://schemas.openxmlformats.org/officeDocument/2006/docPropsVTypes"/>
</file>