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Expert na školství: "Učit se musí i učitelé"</w:t>
      </w:r>
    </w:p>
    <w:p>
      <w:pPr/>
      <w:r>
        <w:rPr>
          <w:b w:val="1"/>
          <w:bCs w:val="1"/>
        </w:rPr>
        <w:t xml:space="preserve">Petr Nehasil, ředitel KVIC:</w:t>
      </w:r>
      <w:r>
        <w:rPr/>
        <w:t xml:space="preserve"> „Učící se škola je systémová  změna ve škole, která spočívá v naprosté změně kultury ve škole. Tak, jako se  učí děti, musí se učit dneska už i učitelé spolu, neustále spolu komunikovat,  bavit se o vzdělávacích pokročí svých žáků, plánovat výuku, vzájemně se  podporovat a vlastně celé ta aktivita spočívá v tom, aby ve škole bylo podnětné  prostředí pro učení, bezpečné prostředí pro dialog se žáky a celkově, aby žáci  chodili do školy rádi. V rámci projektu můžeme podporovat pouze 20 škol, máme v  projektu základní i střední školy a je to proces velmi náročný, nicméně má v  sobě prvky udržitelnosti, to znamená to, co my se tady učíme, se postupně  dostává i do těch škol ostatních.“</w:t>
      </w:r>
    </w:p>
    <w:p>
      <w:pPr/>
      <w:r>
        <w:rPr/>
        <w:t xml:space="preserve">Jedná se o unikátní aktivitu, která výrazně posiluje  pedagogický leadership, akcentuje důraz na kvalitu výuky a připravuje školy a  pedagogy na implementaci rychlých změn, které školství i celou společnost  čekají.</w:t>
      </w:r>
    </w:p>
    <w:p>
      <w:pPr/>
      <w:r>
        <w:rPr>
          <w:b w:val="1"/>
          <w:bCs w:val="1"/>
        </w:rPr>
        <w:t xml:space="preserve">Romana Cieslarová, ředitelka Gymnázia Třinec: </w:t>
      </w:r>
      <w:r>
        <w:rPr/>
        <w:t xml:space="preserve">„Velkou pomocí  pro školu je spolupráce s externím mentorem, protože je to v podstatě odborník  na školskou problematiku, který má schopnost dívat se na život naší školy  zvenčí a možná ve chvíli, kdy úplně nevíme kudy kam, tak nám pomáhá, abychom si  sami dokázali hledat vlastní cesty, a provází nás tou změnou, která není  vždycky jednoduchá. Některé změny opravdu bolí.“</w:t>
      </w:r>
    </w:p>
    <w:p>
      <w:pPr/>
      <w:r>
        <w:rPr>
          <w:b w:val="1"/>
          <w:bCs w:val="1"/>
        </w:rPr>
        <w:t xml:space="preserve">Lukáš Kramný, ředitel ZŠ Kravaře: </w:t>
      </w:r>
      <w:r>
        <w:rPr/>
        <w:t xml:space="preserve">„Cítili jsme velkou  potřebu něco změnit a rozhodně jsme se chtěli ve škole mnohem více bavit o  kvalitě pedagogické práce a tenhle projekt nám nabídl jakousi platformu, kde jsme  mohli diskuzi rozvést. Co už se podařilo změnit? Za ty dva roky toho je opravdu  hodně. Takovou nejdůležitější změnou je, že jsme si opravdu nějak definovali,  co to je ten standard kvality alespoň na naší škole. Víme, co ta kvalitní  pedagogická práce obnáší, snažíme se to vzájemně dodržovat, tak to je pro nás  jako velká změna, byla to dlouhá cesta.“</w:t>
      </w:r>
    </w:p>
    <w:p>
      <w:pPr/>
      <w:r>
        <w:rPr/>
        <w:t xml:space="preserve">A základní škola Kravaře si v rámci projektu vytvořila  i nové motto:</w:t>
      </w:r>
    </w:p>
    <w:p>
      <w:pPr/>
      <w:r>
        <w:rPr>
          <w:b w:val="1"/>
          <w:bCs w:val="1"/>
        </w:rPr>
        <w:t xml:space="preserve">Lukáš Kramný, ředitel ZŠ Kravaře:</w:t>
      </w:r>
      <w:r>
        <w:rPr/>
        <w:t xml:space="preserve">  „Společně tvoříme, společně rosteme.“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16/expert-na-skolstvi-ucit-se-musi-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2026-05-08T10:42:20+02:00</dcterms:created>
  <dcterms:modified xsi:type="dcterms:W3CDTF">2026-05-08T10:42:20+02:00</dcterms:modified>
</cp:coreProperties>
</file>

<file path=docProps/custom.xml><?xml version="1.0" encoding="utf-8"?>
<Properties xmlns="http://schemas.openxmlformats.org/officeDocument/2006/custom-properties" xmlns:vt="http://schemas.openxmlformats.org/officeDocument/2006/docPropsVTypes"/>
</file>