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3.9.2025,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Bruntále a Rýmařově změnily provozovatele</w:t>
      </w:r>
    </w:p>
    <w:p>
      <w:pPr/>
      <w:r>
        <w:rPr/>
        <w:t xml:space="preserve">  Po  20 letech končí provozování nemocnic v Bruntále a Rýmařově společností Agel a přechází ze soukromých rukou na kraj, na který  by se měly převést i nemovitosti obou nemocnic.   </w:t>
      </w:r>
    </w:p>
    <w:p>
      <w:pPr/>
      <w:r>
        <w:rPr>
          <w:b w:val="1"/>
          <w:bCs w:val="1"/>
        </w:rPr>
        <w:t xml:space="preserve">Ladislav  Václavec, ředitel SZZ Krnov:</w:t>
      </w:r>
      <w:r>
        <w:rPr/>
        <w:t xml:space="preserve"> „Převzali jsem obě nemocnice, ale  hlavně vzali jsme 210 zaměstnanců, kteří budou pracovat pro  rozvoj péče v celém regionu. Mě překvapilo, že 66 procent  pacientů, kteří jsou indikovaní v okrese Bruntál, jsou operováni  v jiných okresech. Chceme to změnit, aby to zůstalo doma.“</w:t>
      </w:r>
    </w:p>
    <w:p>
      <w:pPr/>
      <w:r>
        <w:rPr/>
        <w:t xml:space="preserve">V  obou nemocnicích už začíná běžet plný provoz a do konce roku  bude spuštěn i společný IT systém.</w:t>
      </w:r>
    </w:p>
    <w:p>
      <w:pPr/>
      <w:r>
        <w:rPr>
          <w:b w:val="1"/>
          <w:bCs w:val="1"/>
        </w:rPr>
        <w:t xml:space="preserve">  Josef  Bělica (ANO), hejtman MSK:</w:t>
      </w:r>
      <w:r>
        <w:rPr/>
        <w:t xml:space="preserve"> „Postup je hlavně stabilizovat provoz,  pokud to bude vhodné, tak ho případně rozšířit, no a já velmi  doufám, že se dohodneme s vedeními jak Rýmařova, tak Bruntálu  na převzetí majetku tak, abychom do něj do budoucna mohli jako  jako kraj investovat.“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„Jsem velmi rád. Že MSK  přislíbil investici a pro nás jako pro Bruntál je zajistit  občanům kvalitní zdravotní péči, ale nejenom našim občanům  Bruntálu, ale i okolních spádových obcí a já pevně věřím,  že se to podaří.“</w:t>
      </w:r>
    </w:p>
    <w:p>
      <w:pPr/>
      <w:r>
        <w:rPr>
          <w:b w:val="1"/>
          <w:bCs w:val="1"/>
        </w:rPr>
        <w:t xml:space="preserve">Luděk  Šimko (Nez.), starosta Rýmařova:</w:t>
      </w:r>
      <w:r>
        <w:rPr/>
        <w:t xml:space="preserve"> „Krnovská nemocnice,  respektive kraj je silný partner a já pevně věřím, že se budeme  posouvat dál a krnovská nemocnice vytvoří max. Možné  podmínky pro občany, co se týká zdravotní péče.“</w:t>
      </w:r>
    </w:p>
    <w:p>
      <w:pPr/>
      <w:r>
        <w:rPr/>
        <w:t xml:space="preserve">Celý  převod si vyžádal více než 25 mil korun a v rámci ČR byl  ojedinělý.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0423/nemocnice-v-bruntale-a-rymarove-zmenily-provozov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2026-05-09T13:21:39+02:00</dcterms:created>
  <dcterms:modified xsi:type="dcterms:W3CDTF">2026-05-09T13:21:39+02:00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