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5.9.2025,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si na veletrhu vybíraly zájmové kroužky, které jim vyplní volný čas</w:t>
      </w:r>
    </w:p>
    <w:p>
      <w:pPr/>
      <w:r>
        <w:rPr>
          <w:b w:val="1"/>
          <w:bCs w:val="1"/>
        </w:rPr>
        <w:t xml:space="preserve">David Pavliska (Pro Frýdlant), místostarosta Frýdlantu nad Ostravicí: </w:t>
      </w:r>
      <w:r>
        <w:rPr/>
        <w:t xml:space="preserve">"Na začátku září pravidelně konáme veletrh zájmových kroužků, což je akce, která má za úkol seznámit veřejnost tím, které kroužky, které sporty, které aktivity jejich děti můžou dělat u nás ve městě. Dnes se tady představuje několik desítek takovýchto spolků, ať už, jak říkám, z kultury, ze sportu, nebo z nějakých volnočasových aktivit. A mají možnost si to i na vlastní kůži vyzkoušet, což je to nejúžasnější.</w:t>
      </w:r>
    </w:p>
    <w:p>
      <w:pPr/>
      <w:r>
        <w:rPr>
          <w:b w:val="1"/>
          <w:bCs w:val="1"/>
        </w:rPr>
        <w:t xml:space="preserve">Laila Vendula Rizvi, školačka:</w:t>
      </w:r>
      <w:r>
        <w:rPr/>
        <w:t xml:space="preserve"> “Já chodím na ZŠ TGM a mám už čtyři kroužky. Chtěla bych chodit do latinsko-amerických talentů k Antoniovi na taneční kroužek. Myslím si, že je to fakt dobrý, že si můžeme vybrat další kroužky. Prostě, že můžeme rozvíjet svůj talent.”</w:t>
      </w:r>
    </w:p>
    <w:p>
      <w:pPr/>
      <w:r>
        <w:rPr/>
        <w:t xml:space="preserve">{{souvisejici-clanek-"11000050291"}}</w:t>
      </w:r>
    </w:p>
    <w:p>
      <w:pPr/>
      <w:r>
        <w:rPr>
          <w:b w:val="1"/>
          <w:bCs w:val="1"/>
        </w:rPr>
        <w:t xml:space="preserve">Vojtěch Foldyna, školák: </w:t>
      </w:r>
      <w:r>
        <w:rPr/>
        <w:t xml:space="preserve">“Já dělám florbal, přišel jsem, abych našel nějaký nový kroužek.”</w:t>
      </w:r>
    </w:p>
    <w:p>
      <w:pPr/>
      <w:r>
        <w:rPr>
          <w:b w:val="1"/>
          <w:bCs w:val="1"/>
        </w:rPr>
        <w:t xml:space="preserve">Lukáš Sheerin, školák: </w:t>
      </w:r>
      <w:r>
        <w:rPr/>
        <w:t xml:space="preserve">"Já bych chtěl chodit na hudební nástroj a teď jsem zkoušet kytaru."</w:t>
      </w:r>
    </w:p>
    <w:p>
      <w:pPr/>
      <w:r>
        <w:rPr/>
        <w:t xml:space="preserve">{{souvisejici-clanek-"11000050377"}}</w:t>
      </w:r>
    </w:p>
    <w:p>
      <w:pPr/>
      <w:r>
        <w:rPr>
          <w:b w:val="1"/>
          <w:bCs w:val="1"/>
        </w:rPr>
        <w:t xml:space="preserve">David Pavliska (Pro Frýdlant), místostarosta Frýdlantu nad Ostravicí:</w:t>
      </w:r>
      <w:r>
        <w:rPr/>
        <w:t xml:space="preserve"> "Asi to nejdůležitější poslání toho celého dne je, aby ty děti si právě našli nějakou pohybovou aktivitu, nebo nějakou aktivitu, kterou se budou zabývat, která jim bude bavit, která jim bude náplní toho jejich života a vlastně nebude se je doma u počítače, u mobilu nebo u nějakého jídla.”</w:t>
      </w:r>
    </w:p>
    <w:p>
      <w:pPr/>
      <w:r>
        <w:rPr/>
        <w:t xml:space="preserve">Volnočasové aktivity si děti sice vybírají na začátku školního roku, přihlásit se však mohou i kdykoliv v jeho průběhu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50470/deti-si-na-veletrhu-vybiraly-zajmove-krouzky-ktere-jim-vyplni-volny-c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2026-06-28T05:49:53+02:00</dcterms:created>
  <dcterms:modified xsi:type="dcterms:W3CDTF">2026-06-28T05:49:53+02:00</dcterms:modified>
</cp:coreProperties>
</file>

<file path=docProps/custom.xml><?xml version="1.0" encoding="utf-8"?>
<Properties xmlns="http://schemas.openxmlformats.org/officeDocument/2006/custom-properties" xmlns:vt="http://schemas.openxmlformats.org/officeDocument/2006/docPropsVTypes"/>
</file>