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Branka u Opavy má nové centrum obce. Pracovala na něm od roku 2019</w:t>
      </w:r>
    </w:p>
    <w:p>
      <w:pPr/>
      <w:r>
        <w:rPr/>
        <w:t xml:space="preserve">Branka u Opavy dokončila rozsáhlou rekonstrukci svého centra. Pracovala na něm postupně od roku 2019, kdy bylo realizováno celkem 18 projektů za bezmála 70 milionů korun.</w:t>
      </w:r>
    </w:p>
    <w:p>
      <w:pPr/>
      <w:r>
        <w:rPr>
          <w:b w:val="1"/>
          <w:bCs w:val="1"/>
        </w:rPr>
        <w:t xml:space="preserve">Michael Rataj (STAN), starosta Branky u Opavy: </w:t>
      </w:r>
      <w:r>
        <w:rPr/>
        <w:t xml:space="preserve">“Z toho jsme zhruba 26 milionů korun čerpali na evropských a národních dotacích, čili zhruba nějakých 39 procent bylo  kofinancování. Mezi nejtěžší projekty patřila rekonstrukce multifunkčního domu, to je ten, co stojí za mnou, kdy jsme v rámci stavebních úprav ještě prováděli opatření na snížení energetické náročnosti, takže vybavování špičkovou technologií počínaje fotovoltaickou elektrárnou na střeše a na fasádě přes kogenerační jednotku na výrobu elektřiny a tepla až po takové věci jako je chytré osvětlení, vzduchotechnika a podobně.”</w:t>
      </w:r>
    </w:p>
    <w:p>
      <w:pPr/>
      <w:r>
        <w:rPr/>
        <w:t xml:space="preserve">Novou podobu získal také obecní úřad, který byl kompletně zrekonstruován a rozšířen. Změn se dočkala i dopravní infrastruktura, chodníky a vznikla zcela nová centrální náves. Významnou roli sehrála i péče o životní prostředí.</w:t>
      </w:r>
    </w:p>
    <w:p>
      <w:pPr/>
      <w:r>
        <w:rPr>
          <w:b w:val="1"/>
          <w:bCs w:val="1"/>
        </w:rPr>
        <w:t xml:space="preserve">Michael Rataj (STAN), starosta Branky u Opavy</w:t>
      </w:r>
      <w:r>
        <w:rPr/>
        <w:t xml:space="preserve">: “V celé obci jsme vysadili stovky nových stromů, keřů, čerpali jsme na to samozřejmě dotace, dosadili jsme alej, které byly poničené, dosadili jsme nové stromy tak, aby Branka byla vnímána jako environmentálně odpovědná obec a myslím si, že je to na tom prostředí vidět.”</w:t>
      </w:r>
    </w:p>
    <w:p>
      <w:pPr/>
      <w:r>
        <w:rPr>
          <w:b w:val="1"/>
          <w:bCs w:val="1"/>
        </w:rPr>
        <w:t xml:space="preserve">Radek Podstawka (ANO), náměstek hejtmana MSK: </w:t>
      </w:r>
      <w:r>
        <w:rPr/>
        <w:t xml:space="preserve">“Tady je vlastně průtahová silnice I. třídy a protože ta silnice už byla opravdu v nevyhovujícím stavu, tak jsme provedli v délce něco přes půl km opravu, opravili jsme i most a obec si pak dodělala chodníky vedle silnice a nakonec vybudovala i tady toto krásné veřejné prostranství včetně kulturního domu. Mají to tady hodně krásné a jak slyšíte ty děti, tak mají obrovskou radost a předtím si tady neměli pořádně ani kde hrát.”</w:t>
      </w:r>
    </w:p>
    <w:p>
      <w:pPr/>
      <w:r>
        <w:rPr/>
        <w:t xml:space="preserve">Dominantou centra obce bude velká brána, kterou vyrábí umělecký kovář a která bude stát tady v těchto místech</w:t>
      </w:r>
    </w:p>
    <w:p>
      <w:pPr/>
      <w:r>
        <w:rPr/>
        <w:t xml:space="preserve">Součástí nového centra je i prostor pro volnočasové vyžití – trampolíny, pingpongové stoly nebo prolézačky, které si děti okamžitě oblíbily.</w:t>
      </w:r>
    </w:p>
    <w:p>
      <w:pPr/>
      <w:r>
        <w:rPr>
          <w:b w:val="1"/>
          <w:bCs w:val="1"/>
        </w:rPr>
        <w:t xml:space="preserve">anketa: obyvatelé a návštěvníci Branky u Opavy: </w:t>
      </w:r>
      <w:r>
        <w:rPr/>
        <w:t xml:space="preserve">“Mě se taky líbí tady ty trampolíny a ten ping pong, budu tady chodit často.”</w:t>
      </w:r>
    </w:p>
    <w:p>
      <w:pPr/>
      <w:r>
        <w:rPr/>
        <w:t xml:space="preserve">“Dobrý s těma trampolínama, ještě se mi líbí pingpong.”</w:t>
      </w:r>
    </w:p>
    <w:p>
      <w:pPr/>
      <w:r>
        <w:rPr/>
        <w:t xml:space="preserve">“Mě se tady líbí ty trampolíny, ten ping pong a ty prolézačky jsou tady dobré všechny.</w:t>
      </w:r>
    </w:p>
    <w:p>
      <w:pPr/>
      <w:r>
        <w:rPr/>
        <w:t xml:space="preserve">Předtím tady bylo jenom takové hřiště, tady nebyl ani ten kopeček, bylo tady jenom hřiště takové malé.”</w:t>
      </w:r>
    </w:p>
    <w:p>
      <w:pPr/>
      <w:r>
        <w:rPr/>
        <w:t xml:space="preserve">“Je to takové inovační a celkem bych řekla, že pěkné. Nikde jsem to zatím neviděla.</w:t>
      </w:r>
    </w:p>
    <w:p>
      <w:pPr/>
      <w:r>
        <w:rPr/>
        <w:t xml:space="preserve">Je to tady moc pěkné, na to, že Branka je taková vesnice jenom.”</w:t>
      </w:r>
    </w:p>
    <w:p>
      <w:pPr/>
      <w:r>
        <w:rPr/>
        <w:t xml:space="preserve">“Já znám ještě kdysi dávno jak to tu bylo, takže ta proměna je obrovská, opravdu úplně je to o něčem jiném, místní si tady můžou krásně užívat tady tyto prostory.”</w:t>
      </w:r>
    </w:p>
    <w:p>
      <w:pPr/>
      <w:r>
        <w:rPr/>
        <w:t xml:space="preserve">“Tenkrát mi bylo 18, co jsme stavěli zbrojnici a potom se stavělo to, no a vidím, že je to mnohem lepší.”</w:t>
      </w:r>
    </w:p>
    <w:p>
      <w:pPr/>
      <w:r>
        <w:rPr/>
        <w:t xml:space="preserve">Obyvatelé Branky oceňují, že z dřívějšího skromného hřiště vyrostl moderní a inovativní prostor pro všechny generace.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484/branka-u-opavy-ma-nove-centrum-obce-pracovala-na-nem-od-roku-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2026-07-01T04:13:37+02:00</dcterms:created>
  <dcterms:modified xsi:type="dcterms:W3CDTF">2026-07-01T04:13:37+02:00</dcterms:modified>
</cp:coreProperties>
</file>

<file path=docProps/custom.xml><?xml version="1.0" encoding="utf-8"?>
<Properties xmlns="http://schemas.openxmlformats.org/officeDocument/2006/custom-properties" xmlns:vt="http://schemas.openxmlformats.org/officeDocument/2006/docPropsVTypes"/>
</file>