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razii cizinecké policie bylo zkontrolováno přes 300 lidí, některé čeká vyhoštění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"Co do rozsahu, letos  se jednalo o čtvrtou takovou akci a se zhruba 40 policisty byli na některých místech na kontrolách i  pracovníci oblastního inspektorátu práce.  Policisté zkontrolovali v součtu více než 300 cizinců, z nichž bylo přes 80 z třetích zemí a přes 220  občanů Evropské unie. „Cizináři“ zamířili při kontrolách do několika ubytovacích zařízení, ale také  na stavby a do více než tří desítek provozoven. Zkontrolovali zejména na páteřních komunikacích  v rámci kraje více než 200 cizinců – řidičů."</w:t>
      </w:r>
    </w:p>
    <w:p>
      <w:pPr/>
      <w:r>
        <w:rPr/>
        <w:t xml:space="preserve">{{souvisejici-clanek-"11000050106"}}</w:t>
      </w:r>
    </w:p>
    <w:p>
      <w:pPr/>
      <w:r>
        <w:rPr/>
        <w:t xml:space="preserve"> Při pobytových kontrolách ubytovatelů zjistili, že téměř 40 cizinců se v místě hlášeného trvalého  pobytu nezdržuje, kdy v těchto případech zasílají na odbor azylové a migrační politiky MV ČR  podněty ke zrušení pobytu.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"Policisté zjistili při akci dále do deseti drobnějších porušení zákona,  které vyřešili na místě uložením pokuty. Jednalo se například o mladého cizince pracujícího na  stavbě, který neměl u sebe doklad totožnosti, načež bylo vše řádně ověřeno díky poskytnuté  součinnosti. Policisté řešili však i dva cizince pracující nelegálně na stavbě v Ostravě Kunčičkách,  kterým vydali rozhodnutí o povinnosti opustit území ČR. Zásadněji porušil zákon rovněž 23letý  cizinec, který si v ČR nelegálně vydělával, konkrétně prováděl stavební práce na jisté škole na  Opavsku. A také 18letý cizinec, který pobýval na území schengenského prostoru nad 90 dnů.  Oběma bylo vydáno rozhodnutí o správním vyhoštění.  Určitě se nejedná o poslední akci policistů z odboru cizinecké policie v takovém rozsahu." </w:t>
      </w:r>
    </w:p>
    <w:p>
      <w:pPr/>
      <w:r>
        <w:rPr/>
        <w:t xml:space="preserve">{{souvisejici-clanek-"11000050503"}}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"Mezi případy, které policisté odboru v poslední době řešili, se řadí zkrácené přípravné řízení  vedené vůči 42letému cizinci. Ten měl při podání jisté žádosti u MV ČR předložit i pas, ve kterém  byla vyznačena prodlužovací doložka doby platnosti pasu až na několik let. Podezření, že doložka  je padělaná, potvrdili policisté odboru cizinecké policie zkoumáním pomocí videospektrálního  komparátoru. O trestu pro cizince, který měl pas propadnutý a falzem doložky  se vše měl snažit zachránit, bude rozhodovat soud."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16/pri-razii-cizinecke-policie-bylo-zkontrolovano-pres-300-lidi-nektere-ceka-vyho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2026-06-28T07:08:46+02:00</dcterms:created>
  <dcterms:modified xsi:type="dcterms:W3CDTF">2026-06-28T07:08:46+02:00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