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bylo zatopeno asi 150 domků. Navzdory povodňovým mapám</w:t>
      </w:r>
    </w:p>
    <w:p>
      <w:pPr/>
      <w:r>
        <w:rPr/>
        <w:t xml:space="preserve">12. září 2024 se naplnila varování meteorologů a začalo pršet. Tlaková níže Boris udeřila plnou silou. Za 4 dny v Jeseníkách napadlo 500 mm srážek a v Beskydech jen o něco méně. Hladiny řek Opavy, Ostravice a Odry extrémně stouply a situace se za soutokem Odry a Ostravice stala kritickou. Slezská Ostrava se tak stala po Porubě, Svinově dalším zasaženým místem. Navzdory vybudovaným protipovodňovým opatřením a povodňovým mapám byl zaplaven Koblov.</w:t>
      </w:r>
    </w:p>
    <w:p>
      <w:pPr/>
      <w:r>
        <w:rPr>
          <w:b w:val="1"/>
          <w:bCs w:val="1"/>
        </w:rPr>
        <w:t xml:space="preserve">Richard Vereš (ANO), starosta Slezské Ostravy (natočeno v září 2024):</w:t>
      </w:r>
      <w:r>
        <w:rPr/>
        <w:t xml:space="preserve"> „Protichůdně k předpovědím jak meteorologů, tak povodí Odry, došlo k poměrně výraznému a rychlému nárůstu hladiny řeky Odry, a to dokonce tak, že překročila hráz, která se nachází mezi Koblovem a Antošovicemi. Hasiči museli také opustit vysokokapacitní čerpadlo, které v tomto místě mají, a v 8 hodin v sobotu ráno jsem tak nařídil evakuaci lokality Koblova v ulicích Na Tabulkách, Lucinková a části ulice Antošovická.“</w:t>
      </w:r>
    </w:p>
    <w:p>
      <w:pPr/>
      <w:r>
        <w:rPr/>
        <w:t xml:space="preserve"> Žabník, který chrání další hráz odolal i když k přelití chybělo jen pár centimetrů. Velkou zásluhu na tom mají dobrovolní hasiči.</w:t>
      </w:r>
    </w:p>
    <w:p>
      <w:pPr/>
      <w:r>
        <w:rPr>
          <w:b w:val="1"/>
          <w:bCs w:val="1"/>
        </w:rPr>
        <w:t xml:space="preserve">Pavel Kopiš, velitel jednotky SDH Koblov (natočeno v září 2024):</w:t>
      </w:r>
      <w:r>
        <w:rPr/>
        <w:t xml:space="preserve"> „Měli bychom to tady zvýšit ještě o dalšího půl metru, což by nám mělo stačit na zabránění případného zaplavení oblasti Žabníku, kde je zhruba nějakých padesát nemovitostí, které bychom měli ušetřit škod.“</w:t>
      </w:r>
    </w:p>
    <w:p>
      <w:pPr/>
      <w:r>
        <w:rPr/>
        <w:t xml:space="preserve">Dalším škodám zabránilo neštěstí v jiné části města. Na soutoku Opavy a Odry se totiž rozplavila hráz a průrva odvedla velkou část vody do Mariánských Hor, Nové Vsi a Přívozu, takže hladina Odry klesla a přestala ohrožovat Slezskou. Přesto byly škody obrovské. </w:t>
      </w:r>
    </w:p>
    <w:p>
      <w:pPr/>
      <w:r>
        <w:rPr>
          <w:b w:val="1"/>
          <w:bCs w:val="1"/>
        </w:rPr>
        <w:t xml:space="preserve">Richard Vereš (ANO), starosta Slezské Ostravy (natočeno v září 2024):</w:t>
      </w:r>
      <w:r>
        <w:rPr/>
        <w:t xml:space="preserve"> „Lidé mají škody jak na svých nemovitostech, tak samozřejmě na majetku, který mají na svých zahradách, ale třeba i ve sklepích nebo v přízemích svých rodinných domků. Zároveň ale máme spoustu škod, které napáchal déšť samotný, to znamená nejen povodně, ale opravdu srážky jako takové."</w:t>
      </w:r>
    </w:p>
    <w:p>
      <w:pPr/>
      <w:r>
        <w:rPr/>
        <w:t xml:space="preserve">V celé Ostravě bylo nakonec zatopeno asi 400 domů, přičemž nejvíce právě v Koblově - 120, velké škody voda napáchala i na infrastruktuře a majetku města či obvodu. Většinu z nich se už ale podařilo odstranit. Je také jasné, že povodňové mapy budou muset být aktualizovány a připravuje se i mnoho dalších opatření pro podobné události.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517/ve-slezske-ostrave-bylo-zatopeno-asi-150-domku-navzdory-povodnovym-map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2026-06-29T03:31:48+02:00</dcterms:created>
  <dcterms:modified xsi:type="dcterms:W3CDTF">2026-06-29T03:31:48+02:00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