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9.9.2025,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se z rekordního rozpočtu opravují chodníky i staví nové</w:t>
      </w:r>
    </w:p>
    <w:p>
      <w:pPr/>
      <w:r>
        <w:rPr/>
        <w:t xml:space="preserve">Za Školou, Tylova, Rottrova, Středoškolská, Jugoslávská,  Svornosti nebo Srbská. To jsou pouze některé z pěších komunikací, které se  během roku dočkaly opravy. Investice radnice jsou v tomto ohledu letos  rekordní.</w:t>
      </w:r>
    </w:p>
    <w:p>
      <w:pPr/>
      <w:r>
        <w:rPr>
          <w:b w:val="1"/>
          <w:bCs w:val="1"/>
        </w:rPr>
        <w:t xml:space="preserve">Otakar Šimík (ANO), místostarosta MOb  Ostrava-Jih</w:t>
      </w:r>
      <w:r>
        <w:rPr/>
        <w:t xml:space="preserve">: „V letošním roce jsme na opravy chodníků a cest získali o 110  milionů korun více. Na tyto opravy chodníků jsme vysoutěžili tři firmy, a  to podle oblastí, každá se stará o svou danou oblast, kde jsme rozdělili  peníze do celého obvodu, abychom měli rovnoměrně všude provedené opravy. Například  tady na ulici za školou jsme opravili všechny chodníky kolem  školy. Máme tady i u domu opravené nové chodníky v zámkové dlažbě,  včetně přístupu k domům, ke vchodům.</w:t>
      </w:r>
    </w:p>
    <w:p>
      <w:pPr/>
      <w:r>
        <w:rPr>
          <w:b w:val="1"/>
          <w:bCs w:val="1"/>
        </w:rPr>
        <w:t xml:space="preserve">obyvatelka obvodu</w:t>
      </w:r>
      <w:r>
        <w:rPr/>
        <w:t xml:space="preserve">: „Bydlíme tu kolik, už 25 let,  a jsme spokojeni. A jak se to opravilo, tak to je úžasná věc, protože to  bylo hrozné, to jako manžel špatně se mu chodí, tak zakopával.“</w:t>
      </w:r>
    </w:p>
    <w:p>
      <w:pPr/>
      <w:r>
        <w:rPr/>
        <w:t xml:space="preserve">Nejvíce chodníků bylo opraveno v Zábřehu, ale ostatní  části obvodu se také oprav dočkaly nebo ještě dočkají. Lepších podmínek pro  pěší se dočkají i chodci v Bělském lese. Město totiž aktuálně propojuje  celou lokalitu chodníky.</w:t>
      </w:r>
    </w:p>
    <w:p>
      <w:pPr/>
      <w:r>
        <w:rPr>
          <w:b w:val="1"/>
          <w:bCs w:val="1"/>
          <w:i w:val="1"/>
          <w:iCs w:val="1"/>
        </w:rPr>
        <w:t xml:space="preserve">Aleš Boháč  (Starostové pro Ostravu), náměstek primátora Ostravy: </w:t>
      </w:r>
      <w:r>
        <w:rPr>
          <w:b w:val="1"/>
          <w:bCs w:val="1"/>
          <w:i w:val="1"/>
          <w:iCs w:val="1"/>
        </w:rPr>
        <w:t xml:space="preserve">„</w:t>
      </w:r>
      <w:r>
        <w:rPr>
          <w:i w:val="1"/>
          <w:iCs w:val="1"/>
        </w:rPr>
        <w:t xml:space="preserve">Je to takový strategický projektík, který má ambici  byt dokončen do konce tohoto roku a měl by propojovat ty jednotlivé, dnes už  postavené a doufám, že i atraktivní, relaxační plochy."</w:t>
      </w:r>
    </w:p>
    <w:p>
      <w:pPr/>
      <w:r>
        <w:rPr/>
        <w:t xml:space="preserve">Projekt nových povalových chodníků ale není poslední a  chystají se další úpravy a zpřístupnění zajímavých míst.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525/v-ostravejihu-se-z-rekordniho-rozpoctu-opravuji-chodniky-i-stavi-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2026-10-20T03:37:23+02:00</dcterms:created>
  <dcterms:modified xsi:type="dcterms:W3CDTF">2026-10-20T03:37:23+02:00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