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pauze se ve Frýdlantě nad Ostravicí opět konal duatlonový závod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„Frýdlantský duatlon je akce, která se konala ve městě tradičně pravidelně, ale vlastně dva roky neprobíhala. V letošním roce je tato akce podpořena i z přeshraniční spolupráce, za což jsme moc rádi. A po dvouleté odmlce tedy opět odstartujeme frýdlantský duatlon, což je ten hlavní závod, ale není to jenom o něm samotném. Máme tady i rodinný běh, juniorské běhy a podobně.“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„Frýdlantský duatlon, letos 8. ročník tohohle závodu, který se skládá z běhu, kola a běhu, je určený pro širokou veřejnost. Proto jsme přizpůsobili tratě tak, aby si to mohl vyzkoušet každý. 4,5 km běhu, 18 km na kole a 2,5 km běhu s jediným brodem je úplně jednoduchá záležitost pro všechny, kteří se chtějí hýbat a nechtějí sedět doma.“</w:t>
      </w:r>
    </w:p>
    <w:p>
      <w:pPr/>
      <w:r>
        <w:rPr/>
        <w:t xml:space="preserve">{{souvisejici-clanek-"11000050531"}}</w:t>
      </w:r>
    </w:p>
    <w:p>
      <w:pPr/>
      <w:r>
        <w:rPr/>
        <w:t xml:space="preserve">Do akce se zapojily stovky sportovců i dětí, kteří si vyzkoušeli tratě kombinující běh a cyklistiku v okolí řeky Ostravice.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„Ten duatlon jsme rozdělili na dvě části, pro dvě kategorie – pro jednotlivce i štafety. Kdo si netroufá sám absolvovat obě disciplíny, může se domluvit s parťákem a absolvovat to ve dvou. To znamená, že si to rozdělí: jeden běží a druhý jede na kole.“</w:t>
      </w:r>
    </w:p>
    <w:p>
      <w:pPr/>
      <w:r>
        <w:rPr>
          <w:b w:val="1"/>
          <w:bCs w:val="1"/>
        </w:rPr>
        <w:t xml:space="preserve">David Pavliska (Pro Frýdlant), místostarosta Frýdlantu nad Ostravicí:</w:t>
      </w:r>
      <w:r>
        <w:rPr/>
        <w:t xml:space="preserve"> „Součástí Frýdlantského duatlonu je i rodinný program pro děti. Je začátek školního roku, takže je to pro ně hezký start. Je tady spousta atraktivit a stánků, u kterých můžou sbírat body a razítka, a potom samozřejmě získat ocenění.“</w:t>
      </w:r>
    </w:p>
    <w:p>
      <w:pPr/>
      <w:r>
        <w:rPr/>
        <w:t xml:space="preserve">{{souvisejici-clanek-"I11000050497"}}</w:t>
      </w:r>
    </w:p>
    <w:p>
      <w:pPr/>
      <w:r>
        <w:rPr>
          <w:b w:val="1"/>
          <w:bCs w:val="1"/>
        </w:rPr>
        <w:t xml:space="preserve">Martin Kráčalík, ředitel závodu:</w:t>
      </w:r>
      <w:r>
        <w:rPr/>
        <w:t xml:space="preserve"> „Do závodu jsme přidali také závody pro děti a mládež, aby je rodiče mohli přivést a vyzkoušet si se svými ratolestmi krátký úsek – dva kilometry a kilometr běhu. Zapojily se tak celé rodiny s malými dětmi i junioři do 16 let, kteří už měli delší trať. Letošní trasa vede po zpevněných i lesních cestách, nechybí přírodní úseky. Vede pod Staškovem, Ostrou, Malenovicemi a také kolem řeky Ostravice v protiproudu, kde si závodníci mohli užít krásné pohledy na řeku.“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50544/po-pauze-se-ve-frydlante-nad-ostravici-opet-konal-duatlonovy-zav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2026-05-12T19:22:00+02:00</dcterms:created>
  <dcterms:modified xsi:type="dcterms:W3CDTF">2026-05-12T19:22:00+02:00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