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10.9.2025, 22:17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základních škol se bavili na přírodovědném kempu</w:t>
      </w:r>
    </w:p>
    <w:p>
      <w:pPr/>
      <w:r>
        <w:rPr/>
        <w:t xml:space="preserve">Střední průmyslová škola chemická  akademika Heyrovského má studentů dostatek. Důvodem je evidentně i fakt, že  během každého školního roku pořádá řadu akcí pro žáky základních škol.</w:t>
      </w:r>
    </w:p>
    <w:p>
      <w:pPr/>
      <w:r>
        <w:rPr>
          <w:b w:val="1"/>
          <w:bCs w:val="1"/>
        </w:rPr>
        <w:t xml:space="preserve">Radim Vajda, ředitel SPŠ chemické  Ostrava:</w:t>
      </w:r>
      <w:r>
        <w:rPr/>
        <w:t xml:space="preserve"> „Pro žáky základní škol pořádáme aktivity jako je den ve škole, den  otevřených dveří. A v případě projektu ještě IDZ, krajského projektu, tak žáci  základní škol navštěvují naši školu na různé workshopy. V létě pro žáky  základní škol máme přírodovědný badatelský kemp, který je pro žáky, řekněme, od  sedmi let až do 14 let. Ten důvod je, že chceme, aby ti žáci k těm přírodním  vědám získali ještě jiný vztah, než jenom, že sedí v lavici. A tím, aby poznali  tu zvláštnost chemie, ke které směřujeme.“ </w:t>
      </w:r>
    </w:p>
    <w:p>
      <w:pPr/>
      <w:r>
        <w:rPr/>
        <w:t xml:space="preserve">Do této koncepce zapadá i týdenní  přírodovědný kemp, který škola připravila tak, aby žáky co nejvíce bavil.</w:t>
      </w:r>
    </w:p>
    <w:p>
      <w:pPr/>
      <w:r>
        <w:rPr>
          <w:b w:val="1"/>
          <w:bCs w:val="1"/>
        </w:rPr>
        <w:t xml:space="preserve">Michal Lach, učitel:</w:t>
      </w:r>
      <w:r>
        <w:rPr/>
        <w:t xml:space="preserve"> „Dnešek jsme  pojali trošku v tématu oheň a voda. Začínáme tím ohněm. Studenti dneska si tady  zkouší nějakou reakci, například třeba kovu s ohněm, což je takové trošku  neobvyklé. No a potom v té vodě si třeba řekneme, jak rozeznat tvrdou vodu od  měkké. Taková praktická záležitost. Vypadá, že tady máme určitě velmi zkušený  vzorek, když to tak řeknu. Někteří jsou na úrovni možná i lepší než standardního  prváka, kterého tady přijímáme. Takže opravdu tady máme teď takové zájemce o  chemii.“</w:t>
      </w:r>
    </w:p>
    <w:p>
      <w:pPr/>
      <w:r>
        <w:rPr>
          <w:b w:val="1"/>
          <w:bCs w:val="1"/>
        </w:rPr>
        <w:t xml:space="preserve">Adam Bědroň, lektor:</w:t>
      </w:r>
      <w:r>
        <w:rPr/>
        <w:t xml:space="preserve"> „Připravil  jsem různé experimenty z fyziky a kladl jsem hlavně důraz na to, aby ty pokusy  byly zajímavé pro děti, aby byly vizuálně takové pěkné, aby popisovaly co  nejvíc svět kolem nás a aby vlastně těm dětem daly tak trošku nový náhled na  to, co všechno je možné za použití různých metod fyziky. Co je zajímá nejvíce?  Já bych řekl, že nejvíc zatím byly zajímavé pro ně pokusy z elektřiny, zejména pokusy  s vysokým napětím a taktéž pro ně byly velmi zajímavé pokusy z termodynamiky a  pokusy s vakuem.“</w:t>
      </w:r>
    </w:p>
    <w:p>
      <w:pPr/>
      <w:r>
        <w:rPr>
          <w:b w:val="1"/>
          <w:bCs w:val="1"/>
        </w:rPr>
        <w:t xml:space="preserve">anketa: žáci ZŠ</w:t>
      </w:r>
    </w:p>
    <w:p>
      <w:pPr/>
      <w:r>
        <w:rPr/>
        <w:t xml:space="preserve">„Přijde mi to tady celé skvělé.  Zrovna teďka tady děláme zajímavé pokusy s ohněm.“</w:t>
      </w:r>
    </w:p>
    <w:p>
      <w:pPr/>
      <w:r>
        <w:rPr/>
        <w:t xml:space="preserve">„Já jsem ze základní školy z Brušperku  aa přihlásila jsem se, protože mě baví chemie a přírodopis a měla jsem celkově  takové prázdné prázdniny, tak proč to nevyužít. Určitě si odnesu spoustu nových  přátel a možná i nějaké ty nové vědomosti.“</w:t>
      </w:r>
    </w:p>
    <w:p>
      <w:pPr/>
      <w:r>
        <w:rPr/>
        <w:t xml:space="preserve">Chemická  škola v Ostravě bude v přírodovědných kempech pokračovat i  v příštích letech.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0559/zaci-zakladnich-skol-se-bavili-na-prirodovednem-kemp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2026-06-05T10:28:49+02:00</dcterms:created>
  <dcterms:modified xsi:type="dcterms:W3CDTF">2026-06-05T10:28:49+02:00</dcterms:modified>
</cp:coreProperties>
</file>

<file path=docProps/custom.xml><?xml version="1.0" encoding="utf-8"?>
<Properties xmlns="http://schemas.openxmlformats.org/officeDocument/2006/custom-properties" xmlns:vt="http://schemas.openxmlformats.org/officeDocument/2006/docPropsVTypes"/>
</file>