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pořádal turnaj pro nejlepší mladší žáky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„V rámci SKT Frýdlant Cupu zde probíhá poslední, třetí závěrečný turnaj mladších žáků, tentokrát nejvyšší kategorie A. Sjely se sem děti z celé republiky, takže můžete vidět to nejlepší, co dnes tenis nabízí. Klub tento rok uspořádal čtyři společné kempy s polským klubem BKT Advantage Bielsko-Biala a také dva příměstské tábory, kterých se vždy zúčastnilo asi 60 dětí. V neposlední řadě jsme byli i na soustředění na Slovensku. Tento turnaj kategorie A hrají mladší žáci, tedy ročníky 2013 a mladší. A tady za mnou vidíte hráče ročníku 2014, kteří patří mezi nejlepší v České republice a budou soutěžit i příští rok v této kategorii. Kromě domácích hráčů přijeli i tenisté z Liberce, Plzně, Prahy nebo jižní Moravy.“</w:t>
      </w:r>
    </w:p>
    <w:p>
      <w:pPr/>
      <w:r>
        <w:rPr/>
        <w:t xml:space="preserve">{{souvisejici-clanek-"11000050544"}}</w:t>
      </w:r>
    </w:p>
    <w:p>
      <w:pPr/>
      <w:r>
        <w:rPr/>
        <w:t xml:space="preserve">Frýdlantský klub letos sbíral úspěchy i na republikové úrovni. 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„Klub zaznamenává velké úspěchy. Naše hráčka Lilly Reiská vyhrála mistrovství České republiky v babytenise a Vojtěch Petr, který u nás prakticky denně trénuje, vyhrál mistrovství České republiky dospělých. Největších úspěchů dosahujeme v kategoriích minitenisu a babytenisu. Minulý týden proběhl memoriál Zdeňka Kocmana v Přerově a naši minitenisté vyhráli celý turnaj, když postupně porazili týmy z Valašského Meziříčí, Přerova, Frýdku-Místku a ve finále z Opavy. Babytenisté hráli finálovou skupinu o nejlepší čtyři umístění. V semifinále jsme vyřadili Přerov, ve finále jsme bohužel podlehli Vsetínu, ale i tak je to obrovský úspěch pro náš klub.“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0571/frydlantsky-tenisovy-klub-poradal-turnaj-pro-nejlepsi-mlads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2026-05-09T13:21:40+02:00</dcterms:created>
  <dcterms:modified xsi:type="dcterms:W3CDTF">2026-05-09T13:21:40+02:00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