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12.9.2025, 15:45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Budoucí domov pro dětskou skupinu nabývá reálné obrysy</w:t>
      </w:r>
    </w:p>
    <w:p>
      <w:pPr/>
      <w:r>
        <w:rPr/>
        <w:t xml:space="preserve">Nedostatek míst v mateřské škole, především i pro dvouleté děti, vyřeší ve Studénce provoz dětské skupiny. Její zřízení schválilo zastupitelstvo loni v červnu. Následně proběhla demolice bývalého internátu, na jehož místě vzniká od přelomu roku nová budova.   </w:t>
      </w:r>
    </w:p>
    <w:p>
      <w:pPr/>
      <w:r>
        <w:rPr>
          <w:b w:val="1"/>
          <w:bCs w:val="1"/>
        </w:rPr>
        <w:t xml:space="preserve">Radmila Nováková, vedoucí odboru stavebního řád</w:t>
      </w:r>
      <w:r>
        <w:rPr>
          <w:b w:val="1"/>
          <w:bCs w:val="1"/>
        </w:rPr>
        <w:t xml:space="preserve">u: </w:t>
      </w:r>
      <w:r>
        <w:rPr/>
        <w:t xml:space="preserve">“Od ledna do teď nám stavba běží a předpokládáme konec, to znamená i vnitřní vybavení a kolaudaci, na přelomu ledna a února příštího roku. Takže když to shrnu a spočítám na měsíce, do 14 měsíců by objekt za zhruba 40 milionů korun měl být kompletně hotov.”</w:t>
      </w:r>
    </w:p>
    <w:p>
      <w:pPr/>
      <w:r>
        <w:rPr/>
        <w:t xml:space="preserve">Uvnitř budou dvě třídy pro celkovou kapacitu 36 dětí. Součástí bude jídelna, výdejna jídel a další zázemí. Na budovu bude navazovat zahrada s herními prvky.   </w:t>
      </w:r>
    </w:p>
    <w:p>
      <w:pPr/>
      <w:r>
        <w:rPr>
          <w:b w:val="1"/>
          <w:bCs w:val="1"/>
        </w:rPr>
        <w:t xml:space="preserve">Radmila Nováková, vedoucí odboru stavebního řád</w:t>
      </w:r>
      <w:r>
        <w:rPr>
          <w:b w:val="1"/>
          <w:bCs w:val="1"/>
        </w:rPr>
        <w:t xml:space="preserve">u:</w:t>
      </w:r>
      <w:r>
        <w:rPr/>
        <w:t xml:space="preserve"> “Stavba splňuje parametry toho, co nám dnes zákon ukládá, to znamená, že stavba je moderním způsobem postavená, je koncipována tak, abychom dosáhli co největší úspory energii. Počítáme s nucenou výměnou vzduchu, rekuperační jednotkou, bude instalován i fotovoltaický panel, je to čistě panelová elektrárna, která bude sloužit vlastní spotřebě objektu. Na střeše objektu bude umístěno šest panelů. Stavba bude vytápěna dvěma tepelnými čerpadly.”</w:t>
      </w:r>
    </w:p>
    <w:p>
      <w:pPr/>
      <w:r>
        <w:rPr>
          <w:b w:val="1"/>
          <w:bCs w:val="1"/>
        </w:rPr>
        <w:t xml:space="preserve">Libor Slavík (STUDEŇÁCI PRO STUDÉNKU), starosta Studénky: “</w:t>
      </w:r>
      <w:r>
        <w:rPr/>
        <w:t xml:space="preserve">Financování této akce je rozděleno, jak na vlastní zdroje města, tak na dotaci, kterou jsme získali z Ministerstva práce a sociálních věcí. V podstatě ta dotace je ve výši 35,8 milionů korun. Aktuální vysoutěžená částka je něco málo přes 39 milionů korun s tím, že samozřejmě se řeší průběžně nějaké méně či více práce spojené s dopřesňováním vybavení a některých dalších stavebních prvků, které jsou nezbytné k tomu, ať ta stavba je realizována co nejlépe.”</w:t>
      </w:r>
    </w:p>
    <w:p>
      <w:pPr/>
      <w:r>
        <w:rPr/>
        <w:t xml:space="preserve">Souběžně se stavbou řeší radnice i harmonogram prací souvisejících se zahájením provozu dětské skupiny. Zářijové zastupitelstvo odsouhlasilo úpravu zřizovací listiny pro mateřskou školu, nutné je absolvovat povinné administrativní kroky, připravit nábor zaměstnanců a zápis. </w:t>
      </w:r>
    </w:p>
    <w:p>
      <w:pPr/>
      <w:r>
        <w:rPr>
          <w:b w:val="1"/>
          <w:bCs w:val="1"/>
        </w:rPr>
        <w:t xml:space="preserve">Hana Molnárová, zástupkyně ředitelky MŠ:</w:t>
      </w:r>
      <w:r>
        <w:rPr/>
        <w:t xml:space="preserve"> “Vnímáte zájem rodičů o dětskou skupinu? Určitě ano, protože při každém zápisu doposud jsme nepřijali všechny děti od dvou let, takže to bude pro děti nadstandardní služba. Zápis by měl být stejný, jako zápis do mateřské školy, to znamená v březnu 2026.”    </w:t>
      </w:r>
    </w:p>
    <w:p>
      <w:pPr/>
      <w:r>
        <w:rPr>
          <w:b w:val="1"/>
          <w:bCs w:val="1"/>
        </w:rPr>
        <w:t xml:space="preserve">Libor Slavík (STUDEŇÁCI PRO STUDÉNKU), starosta Studénky: </w:t>
      </w:r>
      <w:r>
        <w:rPr/>
        <w:t xml:space="preserve">“Předpokladem je, že dětská skupina začne fungovat v polovině příštího roku. Mohlo by to být, když to dobře půjde, od června příštího roku, nejpozději v září 2026 se začátkem školní docházky.” </w:t>
      </w:r>
    </w:p>
    <w:p>
      <w:pPr/>
      <w:r>
        <w:rPr>
          <w:b w:val="1"/>
          <w:bCs w:val="1"/>
        </w:rPr>
        <w:t xml:space="preserve">Hana Molnárová, zástupkyně ředitelky MŠ </w:t>
      </w:r>
      <w:r>
        <w:rPr/>
        <w:t xml:space="preserve">“Budou stejné platby, bude v podstatě podobný režim dne, budou celkově podobné provozní podmínky jako v mateřské škole. Úplně bude stravné v podstatě stejné, protože budeme dovážet i ze stejné školní jídelny, to znamená ze Základní školy Františka kardinála Tomáška.” </w:t>
      </w:r>
    </w:p>
    <w:p>
      <w:pPr/>
      <w:r>
        <w:rPr/>
        <w:t xml:space="preserve">Státní dotace na zřízení dětské skupiny bude městu vyplacena po té, co částku profinancuje. Součástí projektové dokumentace stavby je i základní vybavení interiéru. Město, potažmo mateřská škola, pak zajistí nákup hraček a herních prvků, ložní prádlo a další provozní vybavení.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0580/budouci-domov-pro-detskou-skupinu-nabyva-realne-obrys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2026-10-21T01:01:59+02:00</dcterms:created>
  <dcterms:modified xsi:type="dcterms:W3CDTF">2026-10-21T01:01:59+02:00</dcterms:modified>
</cp:coreProperties>
</file>

<file path=docProps/custom.xml><?xml version="1.0" encoding="utf-8"?>
<Properties xmlns="http://schemas.openxmlformats.org/officeDocument/2006/custom-properties" xmlns:vt="http://schemas.openxmlformats.org/officeDocument/2006/docPropsVTypes"/>
</file>