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14:56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slavnosti vína chutnal burčák a bavila cimbálovka</w:t>
      </w:r>
    </w:p>
    <w:p>
      <w:pPr/>
      <w:r>
        <w:rPr/>
        <w:t xml:space="preserve">Se Slavností vína si letos ve Studénce pohrálo počasí a to ve své nevyzpytatelnosti. Z původní deštivé předpovědi nakonec během dne moc nekáplo, ovšem pořadatelé raději akci přesunuli z náměstí pod střechu Dělnického domu. </w:t>
      </w:r>
    </w:p>
    <w:p>
      <w:pPr/>
      <w:r>
        <w:rPr>
          <w:b w:val="1"/>
          <w:bCs w:val="1"/>
        </w:rPr>
        <w:t xml:space="preserve">Radka Tomášková, vedoucí kultury SAK Studénka:</w:t>
      </w:r>
      <w:r>
        <w:rPr/>
        <w:t xml:space="preserve"> “Už loni jsme museli slavnosti vína zrušit, protože v tuto dobu byly povodně. Letos nám taky počasí moc nepřálo, podle předpovědi mělo celou neděli pršet, takže jsme se rozhodli na poslední chvíli akci přesunout do Dělnického domu. A nakonec to vypadá, že i když je to v těch vnitřních prostorách, tak lidi se baví, přišli, můžou tady ochutnat jak burčák, víno, posedět, poslechnout si cimbálovou muziku, dát si něco dobrého k jídlu.”</w:t>
      </w:r>
    </w:p>
    <w:p>
      <w:pPr/>
      <w:r>
        <w:rPr>
          <w:b w:val="1"/>
          <w:bCs w:val="1"/>
        </w:rPr>
        <w:t xml:space="preserve">Tomáš Šťastný, vinař: </w:t>
      </w:r>
      <w:r>
        <w:rPr/>
        <w:t xml:space="preserve">“Dneska jsme si připravili osm druhů vín, na které budeme i dělat degustaci, a potom jsme si pro vás připravili burčák z odrůdy Müller Thurgau. Je to sezónní záležitost, jedná se většinou o měsíc třeba z období sklizně, kdy tady tenhle burčák nabízíme a většinou je o to veliký zájem. Akorát letos je trošičku počasí zpožděné, je víc chladno, takže se teprve s burčákem začíná.”</w:t>
      </w:r>
    </w:p>
    <w:p>
      <w:pPr/>
      <w:r>
        <w:rPr>
          <w:b w:val="1"/>
          <w:bCs w:val="1"/>
        </w:rPr>
        <w:t xml:space="preserve">návštěvníci akce: </w:t>
      </w:r>
    </w:p>
    <w:p>
      <w:pPr/>
      <w:r>
        <w:rPr/>
        <w:t xml:space="preserve">“Burčák jsem si vybrali a je dobrý.”</w:t>
      </w:r>
    </w:p>
    <w:p>
      <w:pPr/>
      <w:r>
        <w:rPr/>
        <w:t xml:space="preserve">“Nám nejvíc zachutnala ta cimbálovka a to víno nám k tomu nevadí.”  </w:t>
      </w:r>
    </w:p>
    <w:p>
      <w:pPr/>
      <w:r>
        <w:rPr>
          <w:b w:val="1"/>
          <w:bCs w:val="1"/>
        </w:rPr>
        <w:t xml:space="preserve">Radka Tomášková, vedoucí kultury SAK Studénka: “</w:t>
      </w:r>
      <w:r>
        <w:rPr/>
        <w:t xml:space="preserve">Samozřejmě nebude chybět přednáška o pěstování vína. Je tady pan vinař z Jižní Moravy a ten vysvětlí, jak vlastně se pěstuje víno, jaké máme odrůdy a jak se i k tomu burčáku dostaneme.”</w:t>
      </w:r>
    </w:p>
    <w:p>
      <w:pPr/>
      <w:r>
        <w:rPr>
          <w:b w:val="1"/>
          <w:bCs w:val="1"/>
        </w:rPr>
        <w:t xml:space="preserve">Tomáš Šťastný, vinař: </w:t>
      </w:r>
      <w:r>
        <w:rPr/>
        <w:t xml:space="preserve">“Budeme hovořit o těch vínech, které jsme si přivezli a potom lidi, na co se budou dotazovat. Většinou tu degustaci směřujeme na to, co ty lidi zajímá, takže hodně se lidi ptáme, na co se chtějí zeptat. Určitě o těch odrůdách, které jsme si dovezli, jaké jsou pro Českou republiku typické odrůdy, jak se s tím vínem dá pracovat, jestli budou pít suché, sladké atd. Většinou si tady na tyhle akce připravujeme vzorky od každého něco, takže ochutnají jak suché, tak polosuché, tak sladká vína, aby to bylo rozmanitý.”</w:t>
      </w:r>
    </w:p>
    <w:p>
      <w:pPr/>
      <w:r>
        <w:rPr/>
        <w:t xml:space="preserve">Program Slavnosti vína začal už dopoledne a myslel i na děti. Byli tu pro ně klauni s balónky, možnost oblíbeného airbrush tetování a kreativní dílny rodinného centra. Dospělí návštěvníci si mohli ozdobit vlastní skleničku na víno a děti skleněný hrnek. Na závěr se pak s cimbálovou muzikou Slanina střídala kapela SMS band.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0665/na-slavnosti-vina-chutnal-burcak-a-bavila-cimbalov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2026-06-06T10:50:11+02:00</dcterms:created>
  <dcterms:modified xsi:type="dcterms:W3CDTF">2026-06-06T10:50:11+02:00</dcterms:modified>
</cp:coreProperties>
</file>

<file path=docProps/custom.xml><?xml version="1.0" encoding="utf-8"?>
<Properties xmlns="http://schemas.openxmlformats.org/officeDocument/2006/custom-properties" xmlns:vt="http://schemas.openxmlformats.org/officeDocument/2006/docPropsVTypes"/>
</file>