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opět nejpřívětivější v MS kraji. Tradiční anketu ovládla už posedmné</w:t>
      </w:r>
    </w:p>
    <w:p>
      <w:pPr/>
      <w:r>
        <w:rPr/>
        <w:t xml:space="preserve">Jubilejního 10. ročníku soutěže Přívětivý úřad vyhlašované Ministerstvem vnitra České republiky se zúčastnilo celkem 101 obcí s rozšířenou působností a městských částí Prahy. Oceněné úřady převzaly trofeje v jedinečném prostředí Zrcadlové kaple Klementina v Praze. V Moravskoslezském kraji si nejlépe vedl Magistrát města Ostravy, který tuto anketu ovládl už posedmé v řadě.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jsem strašně rád, že jsme získali cenu Nejpřívětivější úřad, kterou vyhlašuje ministerstvo vnitra. Hodnotí se proklientský přístup radnice vůči veřejnosti."  </w:t>
      </w:r>
    </w:p>
    <w:p>
      <w:pPr/>
      <w:r>
        <w:rPr/>
        <w:t xml:space="preserve">Přívětivý úřad hodnotí kvalitu poskytovaných služeb vůči klientům příslušných úřadů. Důraz je přitom kladen na poskytování nadstandardních služeb nebo běžných služeb v nadstandardní kvalitě. Hodnotících kritérií je mnoho. Patří mezi ně například komunikace s klienty, míra digitalizace, zvyšování udržitelnosti nebo zapojení veřejnosti do věcí veřejných.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"Chtěl bych jen připomenout, že v rámci MS kraje jsme toto ocenění získali už po sedmé z deseti ročníků. Svědčí to o skvělé práci našich zaměstnanců a chtěl bych jím tímto poděkovat a věřím, že kvalita služeb pro lidi bude stejně proklientská i nadále." </w:t>
      </w:r>
    </w:p>
    <w:p>
      <w:pPr/>
      <w:r>
        <w:rPr/>
        <w:t xml:space="preserve">Na druhém místě skončila v Moravskoslezském kraji Kopřivnice, pomyslnou bronzovou medaili bral Frýdek-Místek. Celostátním vítězem jsou Říčany.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15/ostrava-je-opet-nejprivetivejsi-v-ms-kraji-tradicni-anketu-ovladla-uz-posed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2026-06-23T14:36:46+02:00</dcterms:created>
  <dcterms:modified xsi:type="dcterms:W3CDTF">2026-06-23T14:36:46+02:00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