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napadení Andreje Babiše francouzskou holí hrozí muži až tři roky vězení</w:t>
      </w:r>
    </w:p>
    <w:p>
      <w:pPr/>
      <w:r>
        <w:rPr/>
        <w:t xml:space="preserve">V pondělí 1. září napadl starší muž francouzskou holí Andreje Babiše přímo na volebním mítinku v Dobré na Frýdecko-Místecku.</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b w:val="1"/>
          <w:bCs w:val="1"/>
        </w:rPr>
        <w:t xml:space="preserve">Soňa Štětínská, mluvčí PČR MSK:</w:t>
      </w:r>
      <w:r>
        <w:rPr/>
        <w:t xml:space="preserve"> "Krajští kriminalisté sdělili 63letému muži z Frýdecko-Místecka podezření z přečinu výtržnictví a  pokusu přečinu ublížení na zdraví. Prověřování potvrdilo, že muž udeřil politika vysokou intenzitou  francouzskou berlí jednou ranou do hlavy a jednou do zad ve chvíli, kdy se k němu otáčel zády.  Poškozený byl zraněn a ošetřen v nemocnici."</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 Policisté mezitím vyslechli řadu svědků a případu se dál věnují.</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b w:val="1"/>
          <w:bCs w:val="1"/>
        </w:rPr>
        <w:t xml:space="preserve">Soňa Štětínská, mluvčí PČR MSK:</w:t>
      </w:r>
      <w:r>
        <w:rPr/>
        <w:t xml:space="preserve"> "Kriminalisté vedou ve věci zkrácené přípravné řízení. Policisté v průběhu prověřování pracovali  s výpověďmi zhruba 20 osob, včetně A. Babiše, vyhodnocovali zajištěné materiály a další  informace. Podezřelý muž se k činu se doznal." </w:t>
      </w:r>
    </w:p>
    <w:p>
      <w:pPr/>
      <w:r>
        <w:rPr/>
        <w:t xml:space="preserve">Za výtržnictví nyní hrozí muži trest odnětí svobody v sazbě od šesti  měsíců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46/za-napadeni-andreje-babise-francouzskou-holi-hrozi-muzi-az-tri-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2026-05-07T11:55:52+02:00</dcterms:created>
  <dcterms:modified xsi:type="dcterms:W3CDTF">2026-05-07T11:55:52+02:00</dcterms:modified>
</cp:coreProperties>
</file>

<file path=docProps/custom.xml><?xml version="1.0" encoding="utf-8"?>
<Properties xmlns="http://schemas.openxmlformats.org/officeDocument/2006/custom-properties" xmlns:vt="http://schemas.openxmlformats.org/officeDocument/2006/docPropsVTypes"/>
</file>