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50. výročí od ukončení trasy tramvaje Komárku připomněly historické jízdy v Ostravě-Jihu</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 Vyrobili ho Vítkovické železárny v roce 1949, protože ta trať do Hrabové,  do Pískových dolů do roku 1953 patřila Vítkovickým železárnám. Má přezdívku  Komárek. Ta přezdívka vznikla ještě v dřívějším období, kdy po obou těch  tratích jezdily parní motorové vozy, jejichž konstruktérem byl František Xaver  Komárek z Vídně, který tam měl strojírnu a ten název vlastně těch parní  motorových vozů se přenesl i na ty elektrické tramvaje, i na tu trať, i na ty  vozy.“</w:t>
      </w:r>
    </w:p>
    <w:p>
      <w:pPr/>
      <w:r>
        <w:rPr>
          <w:b w:val="1"/>
          <w:bCs w:val="1"/>
        </w:rPr>
        <w:t xml:space="preserve">René  Mazzolini, řidič historické tramvaje</w:t>
      </w:r>
      <w:r>
        <w:rPr/>
        <w:t xml:space="preserve">: „Jako pro nás to je třeba čest  s tím vozem jezdit, protože srovnala konkrétně tenhle vůz, ta 94  skončila v roce, no vlastně před 50. lety  skončila provoz a od tehdy byla jako muzejní, potom historická  vlastně a dnes se zachovala vlastně v  tomhle stavu, v jakém jezdila. Takže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 čtyři  paralelně, teď budu naplnit výkon té tramvaje, kdyby to jelo  samozřejmě, na druhou stranu 7 stupňů brzdových, to znamená, že  jednou rukou ovládám tuhle jízdní páku a druhou rukou ovládám ruční  brzdu, kterou vlastně musím tu tramvaj zajistit.“</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  Já si  pamatuju T1, T2 a tohle už ne, no.“</w:t>
      </w:r>
    </w:p>
    <w:p>
      <w:pPr/>
      <w:r>
        <w:rPr>
          <w:b w:val="1"/>
          <w:bCs w:val="1"/>
        </w:rPr>
        <w:t xml:space="preserve">anketa: účastníci historické jízdy</w:t>
      </w:r>
      <w:r>
        <w:rPr/>
        <w:t xml:space="preserve">: „No mě se líbilo prostě všechno. Já jsem se  dneska hlavně těšil a spíš ta historie  je taková zajímavá.</w:t>
      </w:r>
    </w:p>
    <w:p>
      <w:pPr/>
      <w:r>
        <w:rPr>
          <w:b w:val="1"/>
          <w:bCs w:val="1"/>
        </w:rPr>
        <w:t xml:space="preserve">anketa: účastníci historické jízdy</w:t>
      </w:r>
      <w:r>
        <w:rPr/>
        <w:t xml:space="preserve">: „No mě se  líbí takovéhle ty projížďky, den dopraváků. Já prostě zbožňuju  dopravní podnik.“</w:t>
      </w:r>
    </w:p>
    <w:p>
      <w:pPr/>
      <w:r>
        <w:rPr/>
        <w:t xml:space="preserve">Hlavním důvodem ukončení provozu tramvaje na trase byla  výstavba nové ulice - Místecká.</w:t>
      </w:r>
    </w:p>
    <w:p>
      <w:pPr/>
      <w:r>
        <w:rPr>
          <w:b w:val="1"/>
          <w:bCs w:val="1"/>
        </w:rPr>
        <w:t xml:space="preserve">Jiří Boháček, historik DPO</w:t>
      </w:r>
      <w:r>
        <w:rPr/>
        <w:t xml:space="preserve">: „To je vlastně ta  silnice, ten čtyřpruh, který dneska vede na Frýdek-Místek a mění se potom v  dálnici. Tak vlastně výstavba, která probíhala od těch 70. let, tak se  nepočítalo s tím, že by ta tramvajová trať byla zachovaná a že by nějakým  způsobem třeba mimoúrovňově tu komunikaci křížila.“</w:t>
      </w:r>
    </w:p>
    <w:p>
      <w:pPr/>
      <w:r>
        <w:rPr/>
        <w:t xml:space="preserve">Jízdy nebyly jen vyhlídkovou  projížďkou po známých ostravských částech, ale i poutavým připomenutím  tramvajové historie regionu.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759/50-vyroci-od-ukonceni-trasy-tramvaje-komarku-pripomnely-historicke-jizdy-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2026-06-04T15:36:26+02:00</dcterms:created>
  <dcterms:modified xsi:type="dcterms:W3CDTF">2026-06-04T15:36:26+02:00</dcterms:modified>
</cp:coreProperties>
</file>

<file path=docProps/custom.xml><?xml version="1.0" encoding="utf-8"?>
<Properties xmlns="http://schemas.openxmlformats.org/officeDocument/2006/custom-properties" xmlns:vt="http://schemas.openxmlformats.org/officeDocument/2006/docPropsVTypes"/>
</file>