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vyrůstá nová naděje parkuru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“Tak přivedla mě k tomu hlavně teta a společně s mojí mamkou a rodinou. Baví mě to, protože jsou to zvířata a je to fakt skvělý sport, kde vlastně spolupracujeme jako společně já a svůj kůň a pracujeme na tom, aby bylo to fakt dobré. Zlepšujeme se v tom parkuru, prostě každým dnem, každým tréninkem je to prostě jiné. A baví mě to, protože je tam skvělá atmosféra na těch závodech. Našla jsem si hodně kamarádů a nových lidí. Prostě mám strašně moc ráda zvířata a je to skvělé."</w:t>
      </w:r>
    </w:p>
    <w:p>
      <w:pPr/>
      <w:r>
        <w:rPr/>
        <w:t xml:space="preserve">Přestože je Wiktora ještě velmi mladá, už má za sebou řadu úspěchů, které dokazují její talent i odhodlání. Za každou medailí se ale skrývají hodiny tréninku, brzká vstávání, péče o koně i náročné cesty na závody.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"Tak mám hodně těch úspěchů letošních. 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 Umístila jsem se na druhém místě a v jednotlivcích na pátém místě. A taky jsem se účastnila oblastního mistrovství a tam jsem se umístila na druhém a na prvním místě s družstvem. A taky velké díky fakt těm trenérům, mojí tetě, mým rodičům za podporu.”</w:t>
      </w:r>
    </w:p>
    <w:p>
      <w:pPr/>
      <w:r>
        <w:rPr>
          <w:b w:val="1"/>
          <w:bCs w:val="1"/>
        </w:rPr>
        <w:t xml:space="preserve">Petra Střízková, maminka: “</w:t>
      </w:r>
      <w:r>
        <w:rPr/>
        <w:t xml:space="preserve">Jsem velice pyšná na Wiktorku, jsem pyšná hlavně na to, že to je skromný člověk, že ten svůj výkon nedává najevo, že to je týmový hráč a já to beru jako nesmírnou pokoru úctu ke sportu, ke koním. Je to časově velice náročný sport, teďka vlastně probíhá letní sezona a Wiktorka tím, že jezdí i pony kategorii, i velké koně, tak jsme vlastně skoro každý týden na závodech. Nicméně tím, že máme ty úspěchy, tak si to neskutečně užíváme a jo, je to velice časově náročné, finančně taky, ale stojí to všechno za to.”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 Její příběh je důkazem toho, že když člověk miluje to, co dělá, dokáže překonat i ty nejtěžší překážky.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56/v-havirove-vyrusta-nova-nadeje-par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