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3.10.2025, 10:26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Parkování v okolí kostela sv. Ducha zůstane zachováno. Veřejný prostor ozdobí jezírko</w:t>
      </w:r>
    </w:p>
    <w:p>
      <w:pPr/>
      <w:r>
        <w:rPr/>
        <w:t xml:space="preserve">Prostor kolem kostela sv. Ducha v Zábřehu je jedním z nejrušnějších míst v jižním městě a zaslouží si, aby podle toho také vypadal. Ostrava proto vypsala architektonickou soutěž, jejíž vítěz přinesl originální řešení celého prostranství včetně přilehlé křižovatky. Dominantní je jezírko, které nahradí nevzhledné parkoviště. </w:t>
      </w:r>
    </w:p>
    <w:p>
      <w:pPr/>
      <w:r>
        <w:rPr>
          <w:b w:val="1"/>
          <w:bCs w:val="1"/>
        </w:rPr>
        <w:t xml:space="preserve">Břetislav Riger (Ostravak), náměstek primátora Ostravy:</w:t>
      </w:r>
      <w:r>
        <w:rPr/>
        <w:t xml:space="preserve"> "Co asi trápilo nejvíc občany, byla parkovací místa, čili tam můžeme garantovat, že místa budou zachována, o něco málo navýšená, ale to jsou jednotky, čili budou zachována. Co je důležité, tak budou trošičku v pozadí od centra náměstí."</w:t>
      </w:r>
    </w:p>
    <w:p>
      <w:pPr/>
      <w:r>
        <w:rPr/>
        <w:t xml:space="preserve">Veřejný prostor bude nejen reprezentativní, ale také přívětivý pro všechny generace. Unikátní bude mobiliář, který koresponduje s kostelem.</w:t>
      </w:r>
    </w:p>
    <w:p>
      <w:pPr/>
      <w:r>
        <w:rPr>
          <w:b w:val="1"/>
          <w:bCs w:val="1"/>
        </w:rPr>
        <w:t xml:space="preserve">Ondřej Vysloužil, ředitel městského ateliéru MAPPA: </w:t>
      </w:r>
      <w:r>
        <w:rPr>
          <w:i w:val="1"/>
          <w:iCs w:val="1"/>
        </w:rPr>
        <w:t xml:space="preserve">"Autoři toho návrhu využili prázdno v těch otvorech oken k tomu, že ho vyplnili do podoby objektů, které rozeseli po tom náměstí." </w:t>
      </w:r>
    </w:p>
    <w:p>
      <w:pPr/>
      <w:r>
        <w:rPr/>
        <w:t xml:space="preserve">Nová světelně řízená křižovatka na Výškovické ulici bude pro všechny  bezpečnější.</w:t>
      </w:r>
    </w:p>
    <w:p>
      <w:pPr/>
      <w:r>
        <w:rPr>
          <w:b w:val="1"/>
          <w:bCs w:val="1"/>
        </w:rPr>
        <w:t xml:space="preserve">Břetislav Riger (Ostravak), náměstek primátora Ostravy:</w:t>
      </w:r>
      <w:r>
        <w:rPr/>
        <w:t xml:space="preserve"> "Vzniknou nám tam dvě světelné křižovatky, které budou spřaženy, čili taková jedna větší světelná křižovatka."</w:t>
      </w:r>
    </w:p>
    <w:p>
      <w:pPr/>
      <w:r>
        <w:rPr/>
        <w:t xml:space="preserve">Realizace projektu je naplánována na roky 2027 a 28. Součástí návrhu jsou také principy modro-zelené infrastruktury. Například dešťová voda bude sloužit k zalévání zeleně.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0934/parkovani-v-okoli-kostela-sv-ducha-zustane-zachovano-verejny-prostor-ozdobi-jezir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2026-09-27T18:50:22+02:00</dcterms:created>
  <dcterms:modified xsi:type="dcterms:W3CDTF">2026-09-27T18:50:22+02:00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