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6.10.2025,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Okolí toku řeky propojí v Novém Jičíně liniový park</w:t>
      </w:r>
    </w:p>
    <w:p>
      <w:pPr/>
      <w:r>
        <w:rPr/>
        <w:t xml:space="preserve">Myšlenka využít více potenciál toku Jičínky, která si line Novým Jičínem, se objevovala už delší dobu. Zhmotnil ji příchod městského architekta, který s radnicí začal spolupracovat před čtyřmi lety. </w:t>
      </w:r>
    </w:p>
    <w:p>
      <w:pPr/>
      <w:r>
        <w:rPr>
          <w:b w:val="1"/>
          <w:bCs w:val="1"/>
        </w:rPr>
        <w:t xml:space="preserve">Martin Materna, městský architekt: </w:t>
      </w:r>
      <w:r>
        <w:rPr/>
        <w:t xml:space="preserve">“Tenkrát mi přišlo, že ta Jičínka je takový nevyužitý potenciál toho města. A teď se nám podařilo oslovit architekty, kteří mají zkušenosti s krajinářskými úpravami, a ti začali s tou Jičínkou pracovat. Prostor kolem té řeky pojmenovali jako liniový park. Je to druh parku, veřejné zeleně, která může sloužit občanům města.”</w:t>
      </w:r>
    </w:p>
    <w:p>
      <w:pPr/>
      <w:r>
        <w:rPr/>
        <w:t xml:space="preserve">Na březích řeky tedy studie navrhuje přístupové schůdky, odpočinkové plochy a využití brodů. </w:t>
      </w:r>
    </w:p>
    <w:p>
      <w:pPr/>
      <w:r>
        <w:rPr/>
        <w:t xml:space="preserve">Studia počítá s úpravou toku Jičínky napříč městem. Zhruba se jedná o lokalitu, která začíná u mostu Riegrova, vede pod mostem Novosady až za obchodní centrum Tabačka. No a dalším místem, kde by mohly být tok Jičínky lépe zpřístupněn, je také místo před žilinským mostem. </w:t>
      </w:r>
    </w:p>
    <w:p>
      <w:pPr/>
      <w:r>
        <w:rPr/>
        <w:t xml:space="preserve">Všechno, co se kolem toku bude dít, musí být také především v souladu s protipovodňovými opatřeními.</w:t>
      </w:r>
    </w:p>
    <w:p>
      <w:pPr/>
      <w:r>
        <w:rPr>
          <w:b w:val="1"/>
          <w:bCs w:val="1"/>
        </w:rPr>
        <w:t xml:space="preserve">Ondřej Syrovátka (ZELENÍ), 1. místostarosta Nového Jičína:</w:t>
      </w:r>
      <w:r>
        <w:rPr/>
        <w:t xml:space="preserve"> “Jsou místa, kde plánujeme schody k té řece. Ty schody nemůžou být vyvýšené, ale musí být naopak jako zahloubené trošičku do toho břehu, do té země, tak aby vlastně, když bude protékat voda, tak aby se nesnížila ta průtočnost. To je jeden příklad. Neměl by tady být nějaký mobiliář, který by vyčníval z té země.”</w:t>
      </w:r>
    </w:p>
    <w:p>
      <w:pPr/>
      <w:r>
        <w:rPr/>
        <w:t xml:space="preserve">Předpokladem je, že projekt by mohl vzniknout v příštím roce, první úpravy by se mohly dít v roce 2027.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0958/okoli-toku-reky-propoji-v-novem-jicine-liniovy-p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2026-05-15T17:53:40+02:00</dcterms:created>
  <dcterms:modified xsi:type="dcterms:W3CDTF">2026-05-15T17:53:40+02:00</dcterms:modified>
</cp:coreProperties>
</file>

<file path=docProps/custom.xml><?xml version="1.0" encoding="utf-8"?>
<Properties xmlns="http://schemas.openxmlformats.org/officeDocument/2006/custom-properties" xmlns:vt="http://schemas.openxmlformats.org/officeDocument/2006/docPropsVTypes"/>
</file>