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přejmenování ulice na Marlenku</w:t>
      </w:r>
    </w:p>
    <w:p>
      <w:pPr/>
      <w:r>
        <w:rPr/>
        <w:t xml:space="preserve">Podnik s medovými dorty Marlenka bude sídlit ve vlastní  ulici. Významného obchodníka a zaměstnavatele ve Frýdku-Místku přejmenováním  ulice symbolicky podpořilo město.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„Marlenka  patří k největším firmám k regionu a proslavila Frýdek-Místek v místech snad na  všech kontinentech ve více než 50 zemích světa. Je to obrovský zaměstnavatel a  zároveň pana majitel je podnikatel, který vrací finance, které vydělá, zpátky  do města, bude tady investovat v nových areálech, má v plánu obnovit  industriální zámeček v Hálkově ulici, kde bude rozšiřovat výrobu. A  přejmenování části ulice Valcířské vnímáme jako velmi silný symbolický akt.  Důležité je pro občany i to, že se opravdu nedotkne žádného z občanů, nikdo si  nebude muset měnit občanku, nicméně myslím si, že to je velký signál. Tak jako  na každé Marlence je název Frýdek-Místek a dostává se do celého světa, tak  tohle je takové symbolické poděkování. A já věřím, že firmě se bude dařit, bude  dále rozvíjet své aktivity a bude se u nás cítit doma.“</w:t>
      </w:r>
    </w:p>
    <w:p>
      <w:pPr/>
      <w:r>
        <w:rPr>
          <w:b w:val="1"/>
          <w:bCs w:val="1"/>
        </w:rPr>
        <w:t xml:space="preserve">Gevorg Avetisjan, majitel, Marlenka:</w:t>
      </w:r>
      <w:r>
        <w:rPr/>
        <w:t xml:space="preserve"> „Samozřejmě je to velká  čest a velká hrdost, že naše město prokázalo úctu naší společnosti přejmenováním  ulice. Jako Hyundai pro Nošovice, Oreo v Opavě a nyní Marlenka ve Frýdku-Místku.  Navíc je Marlenka čistě česká společnost a v celém světě dělá čest České  republice.“</w:t>
      </w:r>
    </w:p>
    <w:p>
      <w:pPr/>
      <w:r>
        <w:rPr/>
        <w:t xml:space="preserve">Další dobrou zprávou je, že Marlenka koupila brownfield v Hálkově  ulici, což městu v budoucnu přinese dalších 400 pracovních míst.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 rádi za každého investora, ale zároveň tady je to dvojnásobná radost, protože  ve Frýdku-Místku byly obrovské oblasti, které vznikly po ukončení textilní výroby.  Měli jsme tady brownfieldy, které mohly skončit jako zcela uzavřené,  nepřístupné. Popřípadě tam mohly vzniknout nějaké no-go zóny atd. Nicméně před  lety kolega Jiří Kajzar rozhýbal spolu se společností Slezan tzv. memorandum,  na kterém jsme se dohodli, jak budeme společně postupovat, abychom ty areály  znovu oživili a zachovali ty historické části těchto areálů. A to se velmi  daří. Postupně vznikla nová služebná městské policie, bude se jmenovat Hálkova.  Nyní nově koupil areál Staroměstské Kamil Rudolf, pořadatel festivalu Beats for  Love, což slibuje obrovské využití tohoto areálu. A já jsem rád, že právě Marlenka  oživí a vrátí do života jeden z těch areálů, který byl na Hálkové a který původně  byl i pro těžkou výrobu. Takže se tam vrací něco, co je k tomu městu mnohem přívětivější.“</w:t>
      </w:r>
    </w:p>
    <w:p>
      <w:pPr/>
      <w:r>
        <w:rPr/>
        <w:t xml:space="preserve">Město věří, že přejmenování ulice na Marlenku posílí značku  v očích partnerů a zvedne její prestiž ve světě. Žádná jiná firma nedělá  ve světě tak dobré jméno Frýdku-Místku jako právě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967/frydekmistek-podporil-prejmenovani-ulice-na-marl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2026-05-12T20:59:11+02:00</dcterms:created>
  <dcterms:modified xsi:type="dcterms:W3CDTF">2026-05-12T20:59:11+02:00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