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Petrskovská nafotila akty žen v mraveništi, špíně a prachu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 Novém Jičíně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Snímky, které jsou tu k vidění, vytvořila autorka v posledních zhruba dvou letech. Řada z nich vznikla tematicky pro časopis Reflex.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</w:t>
      </w:r>
    </w:p>
    <w:p>
      <w:pPr/>
      <w:r>
        <w:rPr/>
        <w:t xml:space="preserve">Karin Petrskovská získala uznání v několika prestižních fotografických soutěžích. Mezi poslední největší úspěchy patří první místo v soutěži  Fotostart, pořádané FotoŠkodu Praha nebo dvě vítězství v časopise Reflex právě za ženský 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85/karin-petrskovska-nafotila-akty-zen-v-mravenisti-spine-a-p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2026-06-18T08:13:49+02:00</dcterms:created>
  <dcterms:modified xsi:type="dcterms:W3CDTF">2026-06-18T08:13:49+02:00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