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8.10.2025,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doma remizovala s Frýdlantem</w:t>
      </w:r>
    </w:p>
    <w:p>
      <w:pPr/>
      <w:r>
        <w:rPr/>
        <w:t xml:space="preserve">Už v 8. minutě mohli jít Stonavští do vedení, avšak brankář  hostů jejich první velkou šanci zneškodnil.</w:t>
      </w:r>
    </w:p>
    <w:p>
      <w:pPr/>
      <w:r>
        <w:rPr/>
        <w:t xml:space="preserve">Ani v dalších minutách první půle nechyběla snaha a pohyb,  chyběla však přesnější finální přihrávka či klid v zakončení. Po 45 minutách  tak odcházely oba týmy do šaten za bezbrankového stavu 0:0.</w:t>
      </w:r>
    </w:p>
    <w:p>
      <w:pPr/>
      <w:r>
        <w:rPr/>
        <w:t xml:space="preserve">Druhý poločas přinesl vyrovnanou podívanou s šancemi na obou  stranách. Hra se přelévala ze strany na stranu a diváci viděli několik  nebezpečných standardních situací. V 68. minutě se nakonec domácí dočkali – po  pohledné akci otevřel skóre Cileček a Stonava vedla 1:0.</w:t>
      </w:r>
    </w:p>
    <w:p>
      <w:pPr/>
      <w:r>
        <w:rPr/>
        <w:t xml:space="preserve">Radost však netrvala dlouho. V 82. minutě rozhodčí po faulu  v pokutovém území nařídil penaltu, kterou hosté proměnili a srovnali na  konečných 1:1.</w:t>
      </w:r>
    </w:p>
    <w:p>
      <w:pPr/>
      <w:r>
        <w:rPr>
          <w:b w:val="1"/>
          <w:bCs w:val="1"/>
        </w:rPr>
        <w:t xml:space="preserve">Tomáš Mančař, trenér SK Stonava:</w:t>
      </w:r>
      <w:r>
        <w:rPr/>
        <w:t xml:space="preserve"> „Myslím si, že jsme si  mohli vybojovat tři body. Byli jsme, myslím si, lepší a nebezpečnější, měli  jsme vyloženější šance. Dnešní zápas měl náboj a parametry z obou stran, soupeř  taky chtěl hrát, bylo to nahoru dolů celých 90 minut. Musím poděkovat klukům za  výkon – byl opravdu bojovný, 90 minut chtěli. Je to pro nás spíš takový  odrazový můstek od toho, co jsme si teď v týdnu řekli v kabině. Bylo to vidět  na hřišti a doufám, že to přeneseme i do dalších zápasů.“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1000/stonava-doma-remizovala-s-frydlan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2026-05-16T15:58:33+02:00</dcterms:created>
  <dcterms:modified xsi:type="dcterms:W3CDTF">2026-05-16T15:58:33+02:00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