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 Petra Bezruče přišla ke 130. výročí popřát řada hostů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 Konvičková, učitelka chemie:</w:t>
      </w:r>
      <w:r>
        <w:rPr/>
        <w:t xml:space="preserve"> „Opět máme pro návštěvníky připravené různé  workshopy, a to jak napříč přírodovědnými předměty, tak i z humanitních  oblastí. S kým spolupracujeme na Noci vědců? Stejně tak jako v loňském  roce, i letos přijela Univerzita Pardubice, Fakulta chemicko-technologická.“</w:t>
      </w:r>
    </w:p>
    <w:p>
      <w:pPr/>
      <w:r>
        <w:rPr/>
        <w:t xml:space="preserve">Návštěvníci  si mohli projít také jednotlivé třídy, zhlédnout vybavení a také si vyzkoušet  své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 patří mezi jedno z nejprestižnějších v Moravskoslezském kraji. A  neustále se rozvíjí.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 „Mám velkou radost, že oslavujeme 130.  výročí a věřím tomu, že budeme postupně oslavovat další a další kulatiny. Navíc  je to jedno z našich prestižních gymnázií, které získalo i Cenu hejtmana za  společenskou odpovědnost.“</w:t>
      </w:r>
    </w:p>
    <w:p>
      <w:pPr/>
      <w:r>
        <w:rPr>
          <w:b w:val="1"/>
          <w:bCs w:val="1"/>
        </w:rPr>
        <w:t xml:space="preserve">Petr  Korč (Naše Město F-M), primátor Frýdku-Místku:</w:t>
      </w:r>
      <w:r>
        <w:rPr/>
        <w:t xml:space="preserve"> „Přeji gymnáziu úspěšné  studenty, aby ten vzdělávací proces byl kvalitní, a aby mnoho těch, kteří  úspěšně dokončí studia na vysokých školách. A hlavně bych si přál, aby se  studenti vraceli zpátky do města a tu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09/gymnaziu-petra-bezruce-prisla-ke-130-vyroci-poprat-rada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2026-06-18T09:15:36+02:00</dcterms:created>
  <dcterms:modified xsi:type="dcterms:W3CDTF">2026-06-18T09:15:36+02:00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