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byty ve Frýdku-Místku hlídají bezpečnostní kamery</w:t>
      </w:r>
    </w:p>
    <w:p>
      <w:pPr/>
      <w:r>
        <w:rPr/>
        <w:t xml:space="preserve">Například na sídlišti Slezská už jsou některé domy střeženy  bezpečnostními kamerami.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 posílit bezpečnost nájemníků v našich městských domech, a proto jsme se  rozhodli ke zvýšení bezpečnosti nainstalovat kamerový systém. Vybíráme hlavně  domy, kde je velký počet občanů, kde jsou bytové jednotky. Například na  sídlištích máme v plánu na hlavní třídě v jednom velkém domě městském a samozřejmě  i tady na sídlišti Slezská. Slibujeme si hlavně zvýšení prevence, protože vím,  jak to funguje v ostatních domech, kde už ty kamery nainstalované jsou. Snížil  se počet trestných činů a drobných krádeží a nejenom ta preventivní činnost,  ale samozřejmě i přitom, pokud se něco stane, tak jsme schopni dohledat  pachatele.“</w:t>
      </w:r>
    </w:p>
    <w:p>
      <w:pPr/>
      <w:r>
        <w:rPr/>
        <w:t xml:space="preserve">Kamery jsou rozmístěny citlivě, tak, aby co nejméně  narušovaly soukromí obyvatel domu.</w:t>
      </w:r>
    </w:p>
    <w:p>
      <w:pPr/>
      <w:r>
        <w:rPr>
          <w:b w:val="1"/>
          <w:bCs w:val="1"/>
        </w:rPr>
        <w:t xml:space="preserve">Zdeněk Martínek, Odbor bezpečnostních rizik a prevence  kriminality:</w:t>
      </w:r>
      <w:r>
        <w:rPr/>
        <w:t xml:space="preserve"> „Tak zadání znělo celkem jednoznačně: zabezpečit veřejné prostory  a vstupy do sklepních prostor před jednak projevy vandalismu, které jsou tady v  těchto domech poměrně obvyklé a časté, a jednak ochránit osobní majetek občanů  a samozřejmě majetek města. Nechali jsme si poradit od odborníků, instalaci pro  nás zajišťovaly Technické služby města Frýdku-Místku, což je společnost, která  má dlouholeté zkušenosti s instalací kamerových systémů. Takže ti nám vybrali  nejvhodnější místa jak z hlediska techniky, tak z hlediska těch taktických  parametrů. Je to umístěno v přízemí domu, to znamená, že kamery zabírají vstupy,  přední, zadní, vstupy do výtahu a vstupy do suterénních prostor. S monitorováním  venkovních prostorů nepočítáme, snažíme se, aby ten zásah do integrity občana  byl co nejmenší. To znamená, že budeme umisťovat kamery převážně ve vnitřních  prostorách domu.“</w:t>
      </w:r>
    </w:p>
    <w:p>
      <w:pPr/>
      <w:r>
        <w:rPr/>
        <w:t xml:space="preserve">Obyvatelé městských domů instalaci kamer vítají, protože se  tím výrazně snižuje počet krádeží i případů vandalismu.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„My jsme  to předem konzultovali s obyvateli, víceméně s domovníky, kteří se nám starají  o náš městský majetek, a ti to kvitovali velice pozitivně.“</w:t>
      </w:r>
    </w:p>
    <w:p>
      <w:pPr/>
      <w:r>
        <w:rPr/>
        <w:t xml:space="preserve">Kamery jsou ale jen jedna součást prevence kriminality.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„Pracujeme  na tom, abychom měli více strážníků v ulicích, aby byla ta frekvence těch  strážníků v ulicích četnější a aby se lépe dohlíželo na ochranu veřejného  pořádku.“</w:t>
      </w:r>
    </w:p>
    <w:p>
      <w:pPr/>
      <w:r>
        <w:rPr/>
        <w:t xml:space="preserve">Instalace kamer do jednoho domu přijde město na zhruba 50 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92/mestske-byty-ve-frydkumistku-hlidaji-bezpecnost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2026-06-13T09:23:43+02:00</dcterms:created>
  <dcterms:modified xsi:type="dcterms:W3CDTF">2026-06-13T09:23:43+02:00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