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16.10.2025,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rozšířila systém rezidentního parkování. Nové změny se dotkly zóny  číslo 3</w:t>
      </w:r>
    </w:p>
    <w:p>
      <w:pPr/>
      <w:r>
        <w:rPr/>
        <w:t xml:space="preserve">Nová hranice zóny číslo 3 teď vede ulicemi Olomoucká, Otická a Purkyňova, a plynule tak navazuje na sousední zónu číslo 2.</w:t>
      </w:r>
    </w:p>
    <w:p>
      <w:pPr/>
      <w:r>
        <w:rPr>
          <w:b w:val="1"/>
          <w:bCs w:val="1"/>
        </w:rPr>
        <w:t xml:space="preserve">Petr Popadinec (ANO), radní Opavy</w:t>
      </w:r>
      <w:r>
        <w:rPr/>
        <w:t xml:space="preserve">: “Rozšířili jsme zónu číslo 3. Děláme to hlavně pro rezidenty, pro občany, kteří v těch zónách bydlí.” </w:t>
      </w:r>
    </w:p>
    <w:p>
      <w:pPr/>
      <w:r>
        <w:rPr/>
        <w:t xml:space="preserve">Město zároveň spustilo nový online systém, takzvaný webshop, díky kterému si mohou lidé vyřídit rezidentní kartu z pohodlí domova. </w:t>
      </w:r>
    </w:p>
    <w:p>
      <w:pPr/>
      <w:r>
        <w:rPr/>
        <w:t xml:space="preserve">Další rozšíření rezidentních zón město plánuje až v příštím roce, kdy chce zahrnout také ulice Jurečkova a Stratilova.</w:t>
      </w:r>
    </w:p>
    <w:p>
      <w:pPr/>
      <w:r>
        <w:rPr>
          <w:b w:val="1"/>
          <w:bCs w:val="1"/>
        </w:rPr>
        <w:t xml:space="preserve">Petr Popadinec (ANO), radní Opavy</w:t>
      </w:r>
      <w:r>
        <w:rPr/>
        <w:t xml:space="preserve">: "Máme velké tlaky od občanů ulice Jurečkové a od ulice Stratilové,  takže vyjdeme jim vstříc a v dohledné době, ale až v příštím roce, protože samozřejmě předchází tomu nějaká projektová příprava, tak rozšíříme i o ty dvě ulice, které jsou teď jako nejvíce problematické.”</w:t>
      </w:r>
    </w:p>
    <w:p>
      <w:pPr/>
      <w:r>
        <w:rPr/>
        <w:t xml:space="preserve">Systém rezidentního parkování vyhovuje zejména obyvatelům v zóně číslo 2. V zóně číslo 3 se objevují i připomínky. Město proto plánuje drobné úpravy ceníku i pravidel parkování.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“Já jsem s modrýma zónami spokojená, protože od té doby, co tady jsou, tak mám kde zaparkovat."</w:t>
      </w:r>
    </w:p>
    <w:p>
      <w:pPr/>
      <w:r>
        <w:rPr/>
        <w:t xml:space="preserve">“Popravdě moc nejsem spokojená, protože bydlím vedle univerzity, kde vůbec není šance pro nás pro rezidenty zaparkovat.”</w:t>
      </w:r>
    </w:p>
    <w:p>
      <w:pPr/>
      <w:r>
        <w:rPr/>
        <w:t xml:space="preserve">"Vadí nám to vyloženě, místo pořád není a ještě za to zaplatíme."</w:t>
      </w:r>
    </w:p>
    <w:p>
      <w:pPr/>
      <w:r>
        <w:rPr/>
        <w:t xml:space="preserve">Zavedením online prodeje a rozšířením zóny 3 město pokračuje v postupné modernizaci parkovacího systému. Cílem je, aby se rezidenti dostali snadněji ke svému bydlení a zároveň se zamezilo přetížení ulic auty z jiných částí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152/opava-rozsirila-system-rezidentniho-parkovani-nove-zmeny-se-dotkly-zony--cislo-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2026-07-27T02:44:42+02:00</dcterms:created>
  <dcterms:modified xsi:type="dcterms:W3CDTF">2026-07-27T02:44:42+02:00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