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16.10.2025,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Talent City se konalo už pošesté. Ostrava se stala centrem talentu</w:t>
      </w:r>
    </w:p>
    <w:p>
      <w:pPr/>
      <w:r>
        <w:rPr/>
        <w:t xml:space="preserve">Ostrava se už pošesté stala hlavním městem talentu. Populární konference Talent City se opět uskutečnila ve dvou dnech na několika místech v centru města. První den patřil především dětem, pro které bylo připraveno více než 100 workshopů. Druhý den byl pak připraven pro odborníky, pedagogy i rodiče.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"V rámci programu se zaměřujeme na děti od mateřských škol až po dospělost a sdílíme dobrou praxi a zkušenosti z jiných škol, z jiných měst, ale i mezi sebou, jak pracovat s talentovanými."</w:t>
      </w:r>
    </w:p>
    <w:p>
      <w:pPr/>
      <w:r>
        <w:rPr>
          <w:b w:val="1"/>
          <w:bCs w:val="1"/>
        </w:rPr>
        <w:t xml:space="preserve">Jana Jílková, organizátorka Talent City: </w:t>
      </w:r>
      <w:r>
        <w:rPr/>
        <w:t xml:space="preserve">"Jsme strašně rádi, že se nám podařilo v rámci spolupráce v projektu Erasmus přizvat zahraniční hosty. Včera v rámci workshopu pro pedagogy vystoupil pan Mikulaško ze Slovenska, který představil takový inovativní přístup v rámci výuky matematiky."</w:t>
      </w:r>
    </w:p>
    <w:p>
      <w:pPr/>
      <w:r>
        <w:rPr/>
        <w:t xml:space="preserve">Například v Impact Hubu byly přednášky zaměřeny na pedagogy.  Inspirací do vyučovacích hodin může být učitelům například Libor Hoření, který je úspěšným podnikatelem a ve své prezentaci se zaměřil na trendy a podnikavost. </w:t>
      </w:r>
    </w:p>
    <w:p>
      <w:pPr/>
      <w:r>
        <w:rPr>
          <w:b w:val="1"/>
          <w:bCs w:val="1"/>
        </w:rPr>
        <w:t xml:space="preserve">Libor Hoření, podnikatel, přednášející: </w:t>
      </w:r>
      <w:r>
        <w:rPr/>
        <w:t xml:space="preserve">"Zjistili, že v České republice se vyhodí přes milion tun jídla každý rok a tak si řekli, že je to docela velký problém, to by jsme mohli řešit."</w:t>
      </w:r>
    </w:p>
    <w:p>
      <w:pPr/>
      <w:r>
        <w:rPr/>
        <w:t xml:space="preserve">Vyvrcholením každého Talent City je už tradičně velká debata v klubu Parník, která je otevřena nejen účastníkům konference, ale všem zájemcům. Její zaměření bylo na inovativní školy a mladé české talenty.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160/talent-city-se-konalo-uz-poseste-ostrava-se-stala-centrem-tal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2026-08-14T12:32:06+02:00</dcterms:created>
  <dcterms:modified xsi:type="dcterms:W3CDTF">2026-08-14T12:32:06+02:00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