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Postupná demolice letitých finských domků v osadě Bedřiška začne ještě letos</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Podle posudků, které máme k dispozici nejsou v dobrém stavu.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 bývalá obyvatelka osady Bedřiška</w:t>
      </w:r>
      <w:r>
        <w:rPr/>
        <w:t xml:space="preserve">: “Nejsem ráda, že jsem odešla, ale už to tady nebylo dobré. Bylo to plesnivé, staré, už to hnilo a teď jsem v Mariánkách a vyhovuje mi to. Mám tři dcery, mají to kousek do školy a jsou spokojené."</w:t>
      </w:r>
    </w:p>
    <w:p>
      <w:pPr/>
      <w:r>
        <w:rPr>
          <w:b w:val="1"/>
          <w:bCs w:val="1"/>
        </w:rPr>
        <w:t xml:space="preserve">paní Lydie, obyvatelka osady Bedřiška</w:t>
      </w:r>
      <w:r>
        <w:rPr/>
        <w:t xml:space="preserve">: “Mám smlouvu na dobu neučitou a teď jsem ve fázi, kdy prostě vlastně nevím, kdy to mám opustit nebo budu muset opustit. Chápu, že tady jsou některé domy, které jsou zničené, na druhou stranu tvrdím, že některé domy jsou v pořádku a není to třeba bourat.”</w:t>
      </w:r>
    </w:p>
    <w:p>
      <w:pPr/>
      <w:r>
        <w:rPr/>
        <w:t xml:space="preserve">Bedřiška má zůstat do budoucna rozvojovým územím. Z části lokality by mohly vzniknout nové moderní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1168/postupna-demolice-letitych-finskych-domku-v-osade-bedriska-zacne-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2026-05-13T18:30:25+02:00</dcterms:created>
  <dcterms:modified xsi:type="dcterms:W3CDTF">2026-05-13T18:30:25+02:00</dcterms:modified>
</cp:coreProperties>
</file>

<file path=docProps/custom.xml><?xml version="1.0" encoding="utf-8"?>
<Properties xmlns="http://schemas.openxmlformats.org/officeDocument/2006/custom-properties" xmlns:vt="http://schemas.openxmlformats.org/officeDocument/2006/docPropsVTypes"/>
</file>