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žila Týdny duševního zdraví. Nabídly workshopy, besedy i muzikoterapii</w:t>
      </w:r>
    </w:p>
    <w:p>
      <w:pPr/>
      <w:r>
        <w:rPr/>
        <w:t xml:space="preserve">Knihovna Petra Bezruče v Opavě se stala novým centrem osvěty v oblasti duševního zdraví. V rámci kampaně Týdny duševního zdraví nabídla besedy, workshopy, relaxační cvičení, terapii sdílením i muzikoterapií.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“Akce, která se jmenuje Tam uvnitř je svět, její název vzešel od Dana Jedličky, který je profesor na střední uměleckoprůmyslové škole a z toho máme velkou radost, že se do toho projektu, vlastně Týdnů duševního zdraví zapojilo hrozně moc opavských škol a studentů. Je to vlastně prevence, protože ona ta péče je těžko dostupná.”</w:t>
      </w:r>
    </w:p>
    <w:p>
      <w:pPr/>
      <w:r>
        <w:rPr/>
        <w:t xml:space="preserve">Besedy byly nastaveny tak, aby se lidé dozvěděli, kam se mohou obrátit v případě duševního diskomfortu nebo co mohou v rámci prevence udělat pro sebe, aby se cítili lépe.</w:t>
      </w:r>
    </w:p>
    <w:p>
      <w:pPr/>
      <w:r>
        <w:rPr>
          <w:b w:val="1"/>
          <w:bCs w:val="1"/>
        </w:rPr>
        <w:t xml:space="preserve">Kristýna Pravdová, psychiatrička: </w:t>
      </w:r>
      <w:r>
        <w:rPr/>
        <w:t xml:space="preserve">“Byla jsem požádána, ať publiku nějak objasním cestu nemocného tím nemocničním a ambulantním systémem, ať si nějak vysvětlíme informace jak můžeme poznat, že nějaká duševní nemoc se kolem nás vyskytuje, nám nebo našim blízkým a co bude následovat. To spektrum duševních nemocí je velmi široké a asi ty nejzávažnější choroby poznají někteří i kolemjdoucí a některé jiné nemoci nemusíme poznat třeba i roky.”</w:t>
      </w:r>
    </w:p>
    <w:p>
      <w:pPr/>
      <w:r>
        <w:rPr/>
        <w:t xml:space="preserve">Součástí programu byla i spolupráce s organizací Anima Viva, která v Opavě už téměř 25 let pomáhá lidem s duševním onemocněním.</w:t>
      </w:r>
    </w:p>
    <w:p>
      <w:pPr/>
      <w:r>
        <w:rPr>
          <w:b w:val="1"/>
          <w:bCs w:val="1"/>
        </w:rPr>
        <w:t xml:space="preserve">Hana Brňáková, ředitelka, Anima Viva: </w:t>
      </w:r>
      <w:r>
        <w:rPr/>
        <w:t xml:space="preserve">“Pro ty lidi je nejdůležitější vlastně to přijetí a moment, že za duševní onemocnění se nemusí stydět, protože stát se to může opravdu každému. Stejně jako máme každý jinak práh bolesti, tak stejně tak máme každý jinak postavenou psychickou odolnost. Někdo vydrží s prominutím jako zvíře a někdo se třeba zhroutí jenom po křivém pohledu. A proto je důležité tady tyto věci nepodceňovat, neodsuzovat, ale prostě podporovat a pomáhat.”</w:t>
      </w:r>
    </w:p>
    <w:p>
      <w:pPr/>
      <w:r>
        <w:rPr/>
        <w:t xml:space="preserve">V rámci kampaně proběhly i hudební a pohybové dílny a Den drobných radostí s jógovým dýcháním a prezentacemi dětí o tom, co pro ně znamená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13/opava-zila-tydny-dusevniho-zdravi-nabidly-workshopy-besedy-i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2026-07-06T04:19:36+02:00</dcterms:created>
  <dcterms:modified xsi:type="dcterms:W3CDTF">2026-07-06T04:19:36+02:00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