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duševními problémy budou mít i v Karviné pomoc, vzniká pro ně nové centrum</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Kulatý stůl, v rámci kterého se lidé z centra představili a u kterého mohli všichni na tato témata diskutovat, byl podpořen i zástupci města Karviná. </w:t>
      </w:r>
    </w:p>
    <w:p>
      <w:pPr/>
      <w:r>
        <w:rPr>
          <w:b w:val="1"/>
          <w:bCs w:val="1"/>
        </w:rPr>
        <w:t xml:space="preserve">Andrzej Bizoń (nestr. za SOCDEM), náměstek primátora: </w:t>
      </w:r>
      <w:r>
        <w:rPr/>
        <w:t xml:space="preserve">“Dnešní kulatý stůl je zaměřen na právě spolupráci všech vzdělávacích institucí s naším Odborem sociálním a nejenom. A jednou ze součástí jsou právě hosté z Centra duševního zdraví. Je to propojení všech institucí, které se zabývají vzděláváním, a právě i našeho města, abychom pomáhali těm rodinám a těm dětem, kteří se dostávají do svízelné situace, ať už ty příčíny jsou jakékoliv. Je to pokračování kulatých stolů, děláme to každoročně a jsem velmi rád, že jak vedení škol, tak samozřejmě vedení města tyto aktivity podporuje.”</w:t>
      </w: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takže to sebepoškozování, depresivní rozhledy. U dítě deprese je něco jiného, než u dospělého. Ty menší děti bolí dříško, bolí hlava, a to je vlastně projev deprese.”</w:t>
      </w:r>
    </w:p>
    <w:p>
      <w:pPr/>
      <w:r>
        <w:rPr/>
        <w:t xml:space="preserve">Nové Centrum duševního zdraví pro děti a dorost bude mít ambulanci v Bohumíně, služby budou dostupné i pro obyvatele Karviné a Orlové. V případě akutní situace může tým navštívit dítě i v jeho přirozeném prostředí.</w:t>
      </w:r>
    </w:p>
    <w:p>
      <w:pPr/>
      <w:r>
        <w:rPr>
          <w:b w:val="1"/>
          <w:bCs w:val="1"/>
        </w:rPr>
        <w:t xml:space="preserve">Ludmila Mrkvicová, psycholožka: </w:t>
      </w:r>
      <w:r>
        <w:rPr/>
        <w:t xml:space="preserve">“Určitě je smysluplné, aby byla centra, kde se budou dětem a mladým s tím věnovat, protože ne vždy je to tak, že to dítě má to štěstí, že potká tu osobu, která je pro něj pozitivní, která ho vyslechne, která ho podpoří, takže ta centra určitě jsou smysluplná.”</w:t>
      </w: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 Provoz bude od pondělí do pátku, v běžný pracovní čas od 7.00 do až 18.00 hodiny. Jsme terénní i ambulantní služba a už od toho 1.1. budeme přijímat nové klienty.”</w:t>
      </w:r>
    </w:p>
    <w:p>
      <w:pPr/>
      <w:r>
        <w:rPr>
          <w:b w:val="1"/>
          <w:bCs w:val="1"/>
        </w:rPr>
        <w:t xml:space="preserve">Alena Cholevová, speciální pedagog CDZ pro děti a dorost: </w:t>
      </w:r>
      <w:r>
        <w:rPr/>
        <w:t xml:space="preserve">“Nejčastěji se na nás obrací rodiče dětí, které mají nějaké náročné chování ve škole. Můžou to být děti, které jsou s nějakou neurovývojovou potíží, s nějakou neurovývojovou poruchou. Obrací se na nás rodiče adolescentů, kteří mají nějakou emoční nestabilitu, mají potíže docházet do školy, jsou třeba úzkostní, můžou být až depresivní. A rodiče vnímají, že s tím jejich dítětem se něco děje, ale vlastně neví, jak mu mohou pomoci.”</w:t>
      </w:r>
    </w:p>
    <w:p>
      <w:pPr/>
      <w:r>
        <w:rPr/>
        <w:t xml:space="preserve">Na financování projektu se budou podílet jednotlivá města spolu s Moravskoslezským krajem prostřednictvím Krajské sítě sociálních služeb. Zřízení Centra duševního zdraví pro děti a dorost představuje další krok Karviné v rozšiřování dostupných sociálních služeb, které mají skutečný přínos pro kvalitu života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407/deti-s-dusevnimi-problemy-budou-mit-i-v-karvine-pomoc-vznika-pro-ne-n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2026-07-03T13:38:52+02:00</dcterms:created>
  <dcterms:modified xsi:type="dcterms:W3CDTF">2026-07-03T13:38:52+02:00</dcterms:modified>
</cp:coreProperties>
</file>

<file path=docProps/custom.xml><?xml version="1.0" encoding="utf-8"?>
<Properties xmlns="http://schemas.openxmlformats.org/officeDocument/2006/custom-properties" xmlns:vt="http://schemas.openxmlformats.org/officeDocument/2006/docPropsVTypes"/>
</file>