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23:04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archeologie na bruntálském zámku poučil, pobavil i uvedl do středověku</w:t>
      </w:r>
    </w:p>
    <w:p>
      <w:pPr/>
      <w:r>
        <w:rPr/>
        <w:t xml:space="preserve">  Hosty  Dne archeologie čekalo poučení, zábava i ochutnávky středověké  kuchyně v několika okruzích jejich návštěvy.</w:t>
      </w:r>
    </w:p>
    <w:p>
      <w:pPr/>
      <w:r>
        <w:rPr>
          <w:b w:val="1"/>
          <w:bCs w:val="1"/>
        </w:rPr>
        <w:t xml:space="preserve">Nikola  Večeřová, spoluautorka výstavy: </w:t>
      </w:r>
      <w:r>
        <w:rPr/>
        <w:t xml:space="preserve">„Pro návštěvníky jsme  udělali dva takové okruhy – přednášky a workshopy. Myslím si,  že z přednášek je velice zajímavá na téma Těžba na  Bruntálsku, která se pevně pojí i s výstavou, kterou právě  máme dneska otevřenou a z workshopů i třeba velice zajímavá  konzervace železných předmětů, kde si to lidé můžou i sami  vyzkoušet.“</w:t>
      </w:r>
    </w:p>
    <w:p>
      <w:pPr/>
      <w:r>
        <w:rPr/>
        <w:t xml:space="preserve">Hlavním  bodem programu dne byla nová výstava s názvem Blíže ku hradu  blíže.</w:t>
      </w:r>
    </w:p>
    <w:p>
      <w:pPr/>
      <w:r>
        <w:rPr>
          <w:b w:val="1"/>
          <w:bCs w:val="1"/>
        </w:rPr>
        <w:t xml:space="preserve">Igor  Hornišer, pořadatel:</w:t>
      </w:r>
      <w:r>
        <w:rPr/>
        <w:t xml:space="preserve"> „Den archeologie je jednak uvedený tou  vernisáží výstavy, která by měla představit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součásti.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Na  výstavu navazovaly přednášky v zámecké kapli, přibližující  dobývání kovů a rud na Bruntálsku.</w:t>
      </w:r>
    </w:p>
    <w:p>
      <w:pPr/>
      <w:r>
        <w:rPr>
          <w:b w:val="1"/>
          <w:bCs w:val="1"/>
        </w:rPr>
        <w:t xml:space="preserve">Igor  Hornišer, pořadatel: </w:t>
      </w:r>
      <w:r>
        <w:rPr/>
        <w:t xml:space="preserve">„Ať už jsou to zlaté rudy nebo železné  kovy a jakým způsobem je to potom zakomponováno v krajině a jaký  vztah mají potom tyhlety těžby k našim představeným hradům.“</w:t>
      </w:r>
    </w:p>
    <w:p>
      <w:pPr/>
      <w:r>
        <w:rPr/>
        <w:t xml:space="preserve">Praktická  část Dne archeologie uvedla návštěvníky do prostředí  středověku.</w:t>
      </w:r>
    </w:p>
    <w:p>
      <w:pPr/>
      <w:r>
        <w:rPr>
          <w:b w:val="1"/>
          <w:bCs w:val="1"/>
        </w:rPr>
        <w:t xml:space="preserve">Igor  Hornišer, pořadatel: </w:t>
      </w:r>
      <w:r>
        <w:rPr/>
        <w:t xml:space="preserve">„V průjezdu jsou potom akce pro lidi, takže  ochutnávka jídla, mohou se lidé převléknout do kostýmů, mohou  se podívat, jak se pracuje se lnem, takže je tady potom ještě  takový ukázka, jak se žilo ve středověku v praxi.“</w:t>
      </w:r>
    </w:p>
    <w:p>
      <w:pPr/>
      <w:r>
        <w:rPr/>
        <w:t xml:space="preserve">Vedle  ukázek práce se lnem si návštěvníci mohli středověké  pochoutky na nádvoří také vyrobit a ochutnat.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418/den-archeologie-na-bruntalskem-zamku-poucil-pobavil-i-uvedl-do-stredo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2026-08-09T08:30:06+02:00</dcterms:created>
  <dcterms:modified xsi:type="dcterms:W3CDTF">2026-08-09T08:30:06+02:00</dcterms:modified>
</cp:coreProperties>
</file>

<file path=docProps/custom.xml><?xml version="1.0" encoding="utf-8"?>
<Properties xmlns="http://schemas.openxmlformats.org/officeDocument/2006/custom-properties" xmlns:vt="http://schemas.openxmlformats.org/officeDocument/2006/docPropsVTypes"/>
</file>