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Butovický hřbitov má kolumbária a další urnová místa</w:t>
      </w:r>
    </w:p>
    <w:p>
      <w:pPr/>
      <w:r>
        <w:rPr/>
        <w:t xml:space="preserve">Dušičkový víkend znamenal i pro butovický hřbitov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realizace akce je připraveno 30 míst pro umístění uren a dále bylo vybudováno kolumbárium, které je za mnou, kde bylo instalováno 105 schránek pro umístění uren.”</w:t>
      </w:r>
    </w:p>
    <w:p>
      <w:pPr/>
      <w:r>
        <w:rPr/>
        <w:t xml:space="preserve">Práce začaly v létě, hotovy byly teď na konci října.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veškeré práce byly směřovány k tomu, aby byly ukončeny před Památkou zesnulých, což se nám podařilo, a tím pádem lze navštívit bez nějakých omezení hřbitov v Butovicích.”</w:t>
      </w:r>
    </w:p>
    <w:p>
      <w:pPr/>
      <w:r>
        <w:rPr/>
        <w:t xml:space="preserve">Celkové náklady na vybudování kolumbária, které dosud ve městě chybělo, dalších urnových míst, a také chodníků, záhonů a dokončení oplocení v zadní části vyšly na 3 miliony 50 tisíc korun.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“Co se týče kolumbária, tak součástí je stojan na svíčky a stojan na květiny. Je to z důvodu toho, aby ty svíčky nebyly u těch jednotlivých schránek, aby nedošlo k potečení od vosku nebo zašpinění od nějakých předmětů.”</w:t>
      </w:r>
    </w:p>
    <w:p>
      <w:pPr/>
      <w:r>
        <w:rPr/>
        <w:t xml:space="preserve">Rada města po dokončení projektu schválila nový provozní řád pohřebnictví. Podle něj bude nyní s kolumbárii a novými urnovými místy nakládáno.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kolumbária. V rámci urnových míst jsou tady vyčleněny přesně plochy, každá ta plocha je přesně očíslována, takže ten zájemce si to dané místo, které mu bude přiděleno, už vyřeší s kameníkem. Ten kameník přímo na to místo umístí to urnové místo dle parametrů, které máme v rámci toho schváleného řádu.”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kromě toho v Butovicích za kostelem všech Svatých, je druhý umístěný v části Studénka za kostelem sv. Bartoloměje.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“Co se týká Studénky 1, tak tam ty kapacity máme v tuto chvíli volné, to znamená umísťujeme urnová místa dále bez nějakých omezení. Ano, samozřejmě očekáváme, že může nastat stejný problém jako v Butovicích, to znamená, zase máme připravenou projektovou dokumentaci, která zahrnuje výstavbu obdobného kolumbária, jako je tady v Butovicích.”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483/butovicky-hrbitov-ma-kolumbaria-a-dalsi-urnov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2026-05-09T13:21:37+02:00</dcterms:created>
  <dcterms:modified xsi:type="dcterms:W3CDTF">2026-05-09T13:21:37+02:00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