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Román Vrstvy na dně zachycuje život Těrličanů v době stavby přehrady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„V kulturním domě v Těrlicku proběhla další krásná kulturní akce, tentokrát velmi netradiční, protože se jednalo o křest nové knihy s názvem </w:t>
      </w:r>
      <w:r>
        <w:rPr>
          <w:i w:val="1"/>
          <w:iCs w:val="1"/>
        </w:rPr>
        <w:t xml:space="preserve">Vrstvy na dně</w:t>
      </w:r>
      <w:r>
        <w:rPr/>
        <w:t xml:space="preserve">. Její autorkou je paní Danuta Chlupová, která byla přítomna i na samotném ceremoniálu. Bylo mi milou povinností být jedním z kmotrů, kteří knihu pokřtili. Chtěl bych popřát všem čtenářům, aby se jim kniha líbila, a paní autorce přeji ještě mnoho plodných dní a spoustu krásných románů – nejen o Těrlicku, ale i o celém našem okolí.“</w:t>
      </w:r>
    </w:p>
    <w:p>
      <w:pPr/>
      <w:r>
        <w:rPr/>
        <w:t xml:space="preserve">{{souvisejici-clanek-"11000051520"}}</w:t>
      </w:r>
    </w:p>
    <w:p>
      <w:pPr/>
      <w:r>
        <w:rPr>
          <w:b w:val="1"/>
          <w:bCs w:val="1"/>
        </w:rPr>
        <w:t xml:space="preserve">Danuta Chlupová, spisovatelka:</w:t>
      </w:r>
      <w:r>
        <w:rPr/>
        <w:t xml:space="preserve"> „Kniha </w:t>
      </w:r>
      <w:r>
        <w:rPr>
          <w:i w:val="1"/>
          <w:iCs w:val="1"/>
        </w:rPr>
        <w:t xml:space="preserve">Vrstvy na dně</w:t>
      </w:r>
      <w:r>
        <w:rPr/>
        <w:t xml:space="preserve"> je román, který ukazuje, jak se měnil život v Těrlicku v době, kdy se stavěla přehrada a lidé se museli stěhovat a měnit své životy. Chtěla jsem románem ukázat, že velké společenské změny, které se týkají většího celku, zasahují i do individuálních osudů jednotlivých lidí. Nebylo to pro mě těžké, protože bydlím v okolí a mám obecné povědomí o tom, jak to tu v minulosti vypadalo – ať už za války, po válce nebo později. Samozřejmě jsem ale potřebovala i podrobnější informace o vzniku přehrady. Čerpala jsem například z kroniky obce Horní Těrlicko, která je velmi zajímavá a obsahuje spoustu podrobností, které jsem pak využila v ději. Je to román, takže hlavní hrdinové i jejich osudy jsou fiktivní.“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51536/roman-vrstvy-na-dne-zachycuje-zivot-terlicanu-v-dobe-stavby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2026-06-28T09:59:57+02:00</dcterms:created>
  <dcterms:modified xsi:type="dcterms:W3CDTF">2026-06-28T09:59:57+02:00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