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10.11.2025, 12:53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směnilo pozemky za budovu pro žilinské fotbalisty</w:t>
      </w:r>
    </w:p>
    <w:p>
      <w:pPr/>
      <w:r>
        <w:rPr/>
        <w:t xml:space="preserve">Budova u fotbalového hřiště na Lamberku byla postavena na přelomu sedmdesátých a osmdesátých let v rámci takzvané “akce Z”. Jako šatny a zázemí pro svou činnost ji sportovci využívají stále, nicméně před léty ji tělovýchovná jednota prodala soukromému subjektu, který v blízkosti hřiště vlastní restauraci. Ovšem pozemky, na kterých stojí, jsou města, stejně tak jako pozemky pod restaurací. </w:t>
      </w:r>
    </w:p>
    <w:p>
      <w:pPr/>
      <w:r>
        <w:rPr>
          <w:b w:val="1"/>
          <w:bCs w:val="1"/>
        </w:rPr>
        <w:t xml:space="preserve">Václav Dobrozemský (ODS), 2. místostarosta Nového Jičína:</w:t>
      </w:r>
      <w:r>
        <w:rPr/>
        <w:t xml:space="preserve"> “Výchozí situace byla, že pozemky pod budovami objektů restaurace na Prachárně a objektů, kde má sídlo a zázemí Tělovýchovná jednota Sokol Žilina byly ve vlastnictví města a oba objekty byly ve vlastnictví soukromých majitelů. Od roku 2004 byla uzavřena nájemní smlouva na tyto pozemky, která byla uzavřena na 20 let, čili na podzim roku 2024 skončila. My jsme tu nájemní smlouvu obnovili na dobu neurčitou, nicméně začali jsme s majitel jednat o možné směně pozemků za budovu, tak abychom získali budovu, ve kterém má zázemí TJ Sokol Žilina do vlastnictví.”</w:t>
      </w:r>
    </w:p>
    <w:p>
      <w:pPr/>
      <w:r>
        <w:rPr/>
        <w:t xml:space="preserve">Podmínky se podařilo dojednat, směnu schválilo zastupitelstvo, s tím, že město doplatilo rozdíl v hodnotě nemovitosti zhruba ve výši 3,3 milionu korun. </w:t>
      </w:r>
    </w:p>
    <w:p>
      <w:pPr/>
      <w:r>
        <w:rPr/>
        <w:t xml:space="preserve">Sportovní oddíl se 120 členy dostane od 1. ledna 2026 prostory do bezplatné výpůjčky. Hradit bude pouze energie. Dosud platil soukromému vlastníkovi nájem. </w:t>
      </w:r>
    </w:p>
    <w:p>
      <w:pPr/>
      <w:r>
        <w:rPr>
          <w:b w:val="1"/>
          <w:bCs w:val="1"/>
        </w:rPr>
        <w:t xml:space="preserve">Petr Augustini, člen výboru TJ Sokol Žilina: </w:t>
      </w:r>
      <w:r>
        <w:rPr/>
        <w:t xml:space="preserve">“To pro nás bylo poměrně nevýhodné, protože ty peníze jsme si museli brát od města v rámci dotací, a ty dotace většinou musíte doplňovat z vlastních peněz, takže to pro nás bylo velmi nevýhodné, byla to strašně komplikovaná situace. A teď jsme rozhodně rádi, že k tomuhle tomu takhle došlo a rozhodně se i otevírají dveře k tomu, aby třeba ten objekt těch šaten byl v budoucnosti nějakým způsobem opraven. Protože s těmi soukromí majiteli tam ta naděje ani nebyla.”</w:t>
      </w:r>
    </w:p>
    <w:p>
      <w:pPr/>
      <w:r>
        <w:rPr/>
        <w:t xml:space="preserve">Stejný způsob užívání, tedy forma výpůjčky mezi sportovním klubem a městem, už dlouhodobě funguje i v případě samotného fotbalového hřiště, které rovněž vlastní město.</w:t>
      </w:r>
    </w:p>
    <w:p>
      <w:pPr/>
      <w:r>
        <w:rPr>
          <w:b w:val="1"/>
          <w:bCs w:val="1"/>
        </w:rPr>
        <w:t xml:space="preserve">Václav Dobrozemský (ODS), 2. místostarosta Nového Jičína: </w:t>
      </w:r>
      <w:r>
        <w:rPr/>
        <w:t xml:space="preserve">“Fotbalové hřiště travnaté, které se nachází zde na Lamberku, je již dlouhodobě i ve výpůjčce tohoto spolku. Cílem této majetkové transakce bylo sjednocení vlastnictví sportovišť a zajištění, řekněme, jakési stability pro fungování a pro rozvoj tohoto spolku.” </w:t>
      </w:r>
    </w:p>
    <w:p>
      <w:pPr/>
      <w:r>
        <w:rPr>
          <w:b w:val="1"/>
          <w:bCs w:val="1"/>
        </w:rPr>
        <w:t xml:space="preserve">Petr Augustini, člen výboru TJ Sokol Žilina: </w:t>
      </w:r>
      <w:r>
        <w:rPr/>
        <w:t xml:space="preserve">“Je to už velmi letitá budova. V té budově se nachází čtyři šatny, nějaká kancelář, nějaká technická místnost a vlastně v horní části je tady momentálně bytový prostor, ale v minulosti tam byla klubovna. Takže my doufáme teda, že dojde k tomu, že ta budova šatna v budoucnosti bude hezčí, novější a že vlastně místní děti a případně muži, kteří tady hrají, budou mít lepší zázemí pro fungování.”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549/mesto-smenilo-pozemky-za-budovu-pro-zilinske-fotbal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2026-09-21T08:14:22+02:00</dcterms:created>
  <dcterms:modified xsi:type="dcterms:W3CDTF">2026-09-21T08:14:22+02:00</dcterms:modified>
</cp:coreProperties>
</file>

<file path=docProps/custom.xml><?xml version="1.0" encoding="utf-8"?>
<Properties xmlns="http://schemas.openxmlformats.org/officeDocument/2006/custom-properties" xmlns:vt="http://schemas.openxmlformats.org/officeDocument/2006/docPropsVTypes"/>
</file>