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11.11.2025,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Náhrobky předků uchovává i novojičínské lapidárium</w:t>
      </w:r>
    </w:p>
    <w:p>
      <w:pPr/>
      <w:r>
        <w:rPr/>
        <w:t xml:space="preserve">Novojičínský hřbitov je osazen množstvím zajímavých uměleckořemeslných děl, různých náhrobků, soch a dalších historických artefaktů. Komentovanou procházku, která na ně upozornila, připravil Klub rodáků a přátel města. </w:t>
      </w:r>
    </w:p>
    <w:p>
      <w:pPr/>
      <w:r>
        <w:rPr>
          <w:b w:val="1"/>
          <w:bCs w:val="1"/>
        </w:rPr>
        <w:t xml:space="preserve">Václav Nezval, Klub rodáků a přátel města NJ: </w:t>
      </w:r>
      <w:r>
        <w:rPr/>
        <w:t xml:space="preserve">“Hlavním tématem dnešní prohlídky je připomenutí 20 let od založení lapidária, které je v centrální části hřbitova, a potom si taky projdeme čestné a významné hroby, které jsou roztroušeny po celém hřbitově. Takže to bude taková trasa asi na hodinku.”</w:t>
      </w:r>
    </w:p>
    <w:p>
      <w:pPr/>
      <w:r>
        <w:rPr/>
        <w:t xml:space="preserve">Lapidárium náhrobků bylo na hřbitově zřízeno na podzim v roce 2005. Podařilo se tak zachránit téměř dvě stovky pomníků, které tu zůstaly po dřívějších obyvatelích, především německé národnosti.</w:t>
      </w:r>
    </w:p>
    <w:p>
      <w:pPr/>
      <w:r>
        <w:rPr>
          <w:b w:val="1"/>
          <w:bCs w:val="1"/>
        </w:rPr>
        <w:t xml:space="preserve">Pavel Wessely, Klub rodáků a přátel města NJ: </w:t>
      </w:r>
      <w:r>
        <w:rPr/>
        <w:t xml:space="preserve">“Podařilo se opravdu postavit lapidárium takové, jaké jsme jinde neviděl. Byl to takový náš trochu dluh těm, kteří tady spočinuli a kteří bohužel nemohli být, tak říkajíc, opečovávání a to bylo hodně smutné.”</w:t>
      </w:r>
    </w:p>
    <w:p>
      <w:pPr/>
      <w:r>
        <w:rPr/>
        <w:t xml:space="preserve">Vznik lapidária financovalo město Nový Jičín a podpořili jej také krajané žijící v zahraničí a Česko-německý fond budoucnosti.</w:t>
      </w:r>
    </w:p>
    <w:p>
      <w:pPr/>
      <w:r>
        <w:rPr>
          <w:b w:val="1"/>
          <w:bCs w:val="1"/>
        </w:rPr>
        <w:t xml:space="preserve">Pavel Wessely, Klub rodáků a přátel města NJ: </w:t>
      </w:r>
      <w:r>
        <w:rPr/>
        <w:t xml:space="preserve">“Ne všem se líbilo, že se staví lapidárium někdejším zdejším obyvatelům. To byli lidi, trošku řekl bych zapšklí, kteří nepochopili, proč to vlastně stavíme. A musím říct, že to nebyly zdaleka jenom německé náhrobky. Dominantně jsou Němci, samozřejmě, protože o ty se neměl kdo tady na tom hřbitově postarat. Ale taky polské jména tam najdeme, čteme tam česká jména, takže to jsem musel poopravit jednoho horlivého občana, který někdy kvůli tomu kdysi napadl.”</w:t>
      </w:r>
    </w:p>
    <w:p>
      <w:pPr/>
      <w:r>
        <w:rPr/>
        <w:t xml:space="preserve">V lapidáriu jsou také železné kříže zejména českých, polských a německých vojáků padlých v první světové válce.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554/nahrobky-predku-uchovava-i-novojicinske-lapida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2026-09-23T04:21:58+02:00</dcterms:created>
  <dcterms:modified xsi:type="dcterms:W3CDTF">2026-09-23T04:21:58+02:00</dcterms:modified>
</cp:coreProperties>
</file>

<file path=docProps/custom.xml><?xml version="1.0" encoding="utf-8"?>
<Properties xmlns="http://schemas.openxmlformats.org/officeDocument/2006/custom-properties" xmlns:vt="http://schemas.openxmlformats.org/officeDocument/2006/docPropsVTypes"/>
</file>