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se setkali váleční veteráni. Památka je věnována konci 1. sv. války</w:t>
      </w:r>
    </w:p>
    <w:p>
      <w:pPr/>
      <w:r>
        <w:rPr/>
        <w:t xml:space="preserve">11. listopadu 1918 bylo ve vlakovém voze ve Francii podepsáno příměří mezi zeměmi Dohody a Německem, jímž byly ukončeny boje první světové války. Tradice oslav konce války se ale časem proměnila na den veteránů všech válečných konfliktů. I když vlčí mák jako symbol zůstal.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"Máme tady i novodobé veterány. Jsou to kluci, vojáci a nejen kluci, ale i ženy, které se zúčastnily všech mírových operací po celém světě."</w:t>
      </w:r>
    </w:p>
    <w:p>
      <w:pPr/>
      <w:r>
        <w:rPr/>
        <w:t xml:space="preserve">V Ostravě se na válečné veterány vzpomínalo v Parku československých letců v centru města, kde bylo přečteno poselství ministryně obrany Jany Černochové. Věnce a kytice byly položeny u památníku válečných veteránů.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"Tento svátek je potřeba si neustále připomínat, protože hrdinství válečných veteránů je důležité a je to určitý symbol a zároveň veliký závazek pro dnešní generaci."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"Připomínáme nejen konec první světové války, ale dnes už vlastně i válečné veterány jako takové, tzn. i veterány z moderních válek."</w:t>
      </w:r>
    </w:p>
    <w:p>
      <w:pPr/>
      <w:r>
        <w:rPr/>
        <w:t xml:space="preserve">Válečným veteránům lze vzdát hold a poděkovat kdykoliv. Například zakoupením vlčího máku.</w:t>
      </w:r>
    </w:p>
    <w:p>
      <w:pPr/>
      <w:r>
        <w:rPr>
          <w:b w:val="1"/>
          <w:bCs w:val="1"/>
        </w:rPr>
        <w:t xml:space="preserve">Oldřich Novák, Agentura pro podporu válečných veteránů Ministerstva obrany ČR: </w:t>
      </w:r>
      <w:r>
        <w:rPr/>
        <w:t xml:space="preserve">"Máme možnost přispět do Vojenského fondu solidarity a ten výtěžek je použit na přímou péči a podporu válečným veteránům a osobám blízkým válečným veteránům."</w:t>
      </w:r>
    </w:p>
    <w:p>
      <w:pPr/>
      <w:r>
        <w:rPr/>
        <w:t xml:space="preserve">Je možné je ale podpořit i elektronicky symbolickým zakoupením vlčího máku na webu digimak.cz.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57/v-centru-ostravy-se-setkali-valecni-veterani-pamatka-je-venovana-konci-1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2026-04-29T03:34:37+02:00</dcterms:created>
  <dcterms:modified xsi:type="dcterms:W3CDTF">2026-04-29T03:34:37+02:00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