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na Chittussiho ulici už začala, radnice zároveň hledá nájemce</w:t>
      </w:r>
    </w:p>
    <w:p>
      <w:pPr/>
      <w:r>
        <w:rPr/>
        <w:t xml:space="preserve">Před půl rokem zjišťoval městský obvod u svých občanů, jaké  využití by si přáli na místě někdejší chovatelské burzy na Chittussiho ulici a  čtvrt roku uběhlo od zveřejnění jejich výsledků. Ty ukázaly, že většina  dotazovaných by si v budově představovala gastro podnik. Nájemce sice  radnice ještě nevybrala, přistoupila ale k základním rekonstrukčním 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aktuálně převzali objekt od spolku chovatelů, který ho do této doby  využíval, a začaly nezbytné práce, které musí proběhnout bez ohledu na to,  jaký bude v budově v budoucnosti nájemce. To znamená, že se provádí izolace  budovy, provede se také její zateplení, výměna oken, možná i výměna  střechy tak, aby opravdu ten plášť byl v co možná nejlepším stavu.“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„Zachováváme  stávající materiály, to znamená, co se týká střechy, tak bude lepenka klasická,  pískovaná. Co se týká zateplení, tak aby to splňovalo normy, které budovy  musí splňovat. No a co se týká hydroizolace, tak budou stěrky, nebude tam  lepenka, která degraduje.“</w:t>
      </w:r>
    </w:p>
    <w:p>
      <w:pPr/>
      <w:r>
        <w:rPr/>
        <w:t xml:space="preserve">Po dokončení údržbářských prací by mělo dojít na samotné  interiéry budovy. Jejich podoba se sice bude vyvíjet podle budoucího využití, každopádně  by už ale měly získat nové podlahy a stropy. Zhotovitelská firma se nicméně  nejdříve musí vypořádat se zjištěnými problémy. 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„My se  setkáváme většinou s těmi základy. Jakmile my je odkryjeme, tak většinou  ty stávající domy nemají základy, takže budeme muset zpevňovat její  základovou konstrukci s tím, že samozřejmě, jak už jsem říkal, je to hodně podmáčené, takže  musíme odvést vodu drenážním potrubím. Takže to jsou tady tyhle práce, které  samozřejmě jsou zdlouhavé.“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ten objekt je složitý, protože je to objekt, který byl vystavěn kdysi v akci zet. Stojí  na místě, kde je bývalá vodárna, na skále, takže samozřejmě trápí nás tady  trochu spodní voda. Nicméně jsou to řešitelné problémy. Spíše se teď  bavíme o tom, jaké bude to budoucí využití, abychom co nejlépe ten projekt  doupravili právě pro budoucího nájemce.“</w:t>
      </w:r>
    </w:p>
    <w:p>
      <w:pPr/>
      <w:r>
        <w:rPr/>
        <w:t xml:space="preserve">Nájemce tedy bude vybírán v průběhu rekonstrukčních  prací. Ty základní by měly být na Chittussiho 1992/6 hotové ještě do konce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584/rekonstrukce-budovy-na-chittussiho-ulici-uz-zacala-radnice-zaroven-hleda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2026-07-04T22:06:05+02:00</dcterms:created>
  <dcterms:modified xsi:type="dcterms:W3CDTF">2026-07-04T22:06:05+02:00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