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Vytíženou křižovatku v Dobré do roka nahradí kruhový objezd, místní se tak vyhnou kolonám</w:t>
      </w:r>
    </w:p>
    <w:p>
      <w:pPr/>
      <w:r>
        <w:rPr/>
        <w:t xml:space="preserve">Vytíženou křižovatku mezi Dobrou a Nošovicemi na  Frýdeckomístecku už brzy nahradí kruhový objezd. Místní by se tak měli vyhnout  dlouhému čekání v kolonách.</w:t>
      </w:r>
    </w:p>
    <w:p>
      <w:pPr/>
      <w:r>
        <w:rPr>
          <w:b w:val="1"/>
          <w:bCs w:val="1"/>
        </w:rPr>
        <w:t xml:space="preserve">Jiří Carbol (KDU-ČSL), starosta Dobré: </w:t>
      </w:r>
      <w:r>
        <w:rPr/>
        <w:t xml:space="preserve">„Konečně se  dostáváme do situace, kdy máme vyřízena všechna povolení a kdy už soutěžíme  zhotovitele stavby nového kruhového objezdu, protože to je opravdu nebezpečná  křižovatka.“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 </w:t>
      </w:r>
      <w:r>
        <w:rPr/>
        <w:t xml:space="preserve">„Současná  styková křižovatka silnic druhé a třetí třídy bude nahrazena plnohodnotným  kruhovým objezdem, který byl dimenzován právě na tu dopravu i do průmyslové  zóny, případně do pivovaru Nošovice.“</w:t>
      </w:r>
    </w:p>
    <w:p>
      <w:pPr/>
      <w:r>
        <w:rPr>
          <w:b w:val="1"/>
          <w:bCs w:val="1"/>
        </w:rPr>
        <w:t xml:space="preserve">Ludmila Baranová (BEZPP), místostarostka Dobré: </w:t>
      </w:r>
      <w:r>
        <w:rPr/>
        <w:t xml:space="preserve">„Výstavba  té křižovatky bude mít nejenom široký regionální význam, ale především bude mít  význam tady pro místní občany, kteří touto křižovatkou denně projíždějí do  práce, z práce, za nákupy.“</w:t>
      </w:r>
    </w:p>
    <w:p>
      <w:pPr/>
      <w:r>
        <w:rPr/>
        <w:t xml:space="preserve">S přestavbou křižovatky ale budou souviset dočasná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„Bude  zaslepená hlavní komunikace a na té objízdně trase budeme muset přeložit i  zastávku autobusových linek, protože tam není prostor na vybudování zálivu pro 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dobra/11000051695/vytizenou-krizovatku-v-dobre-do-roka-nahradi-kruhovy-objezd-mistni-se-tak-vyhnou-kolo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2026-05-08T09:49:36+02:00</dcterms:created>
  <dcterms:modified xsi:type="dcterms:W3CDTF">2026-05-08T09:49:36+02:00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