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knihovny na Podlesí projde modernizací</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generacemi…0,58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A my bychom byli velmi rádi, aby tento prostor splňoval ty nejpřísnější kritéria. Na to konto v tomto roce podnikla paní ředitelka několik cest s paní architektkou po republice a já bych byl rád, aby jsme tam vyplnili v podstatě jeden prostor, aby to byl jeden z nejmodernějších prostor v této republice tak, aby to mohlo zodpovědně plnit svoji funkci. Dobré je, že nemusíme dělat žádné bourací práce, žádné zednické práce. To znamená, opravdu se bude jednat jenom o využití toho vnitřního uspořádání, toho prostoru. Budou tam nové vybavení, nový interiér. A myslím si, že to bude celkem poměrně povedené, což naznačuje už ta vizualizace.”</w:t>
      </w:r>
    </w:p>
    <w:p>
      <w:pPr/>
      <w:r>
        <w:rPr>
          <w:b w:val="1"/>
          <w:bCs w:val="1"/>
        </w:rPr>
        <w:t xml:space="preserve">anketa: </w:t>
      </w:r>
      <w:r>
        <w:rPr/>
        <w:t xml:space="preserve">“Skvěle. Starají se, knížek je dostatek. Každý si svůj žánr vybere, nebo počká, objedná a tak dále. Nemám vůbec jako žádných námitek. Je to správné, musíme se pořád vzdělávat.”</w:t>
      </w:r>
    </w:p>
    <w:p>
      <w:pPr/>
      <w:r>
        <w:rPr/>
        <w:t xml:space="preserve">Na modernizaci knihovny vyčlenila radnice 15 milionů korun a práce by měly začít v průběhu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720/pobocka-knihovny-na-podlesi-projde-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2026-05-05T23:00:43+02:00</dcterms:created>
  <dcterms:modified xsi:type="dcterms:W3CDTF">2026-05-05T23:00:43+02:00</dcterms:modified>
</cp:coreProperties>
</file>

<file path=docProps/custom.xml><?xml version="1.0" encoding="utf-8"?>
<Properties xmlns="http://schemas.openxmlformats.org/officeDocument/2006/custom-properties" xmlns:vt="http://schemas.openxmlformats.org/officeDocument/2006/docPropsVTypes"/>
</file>