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zazimovala všechny své vodní prvky. Sezonu zahájí opět na jaře</w:t>
      </w:r>
    </w:p>
    <w:p>
      <w:pPr/>
      <w:r>
        <w:rPr/>
        <w:t xml:space="preserve">Porubské fontány jsou vypínány postupně – každá má vlastní šachtici a technologii. Zazimování vodních prvků v městském obvodu zabere několik dnů.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Vodní prvky, jelikož je tam voda, tak zazimovat musíme, voda by nám zmrzla a vodní prvky zničila.”</w:t>
      </w:r>
    </w:p>
    <w:p>
      <w:pPr/>
      <w:r>
        <w:rPr/>
        <w:t xml:space="preserve">O vodní prvky se po celý rok starají porubské Technické služby.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,,Starost o prvky je určitě časově náročná. Jedná se o složité technologie, které můžeme přirovnat třeba k bazénu.”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Provádí se kompletní vypouštění retenčních nádrží, čištění filtrů a přes zimu se vlastně kontroluje pouze stav vodoměrů a chod ventilátorů, které brání vzniku plísní. Fontány i přesto, že jsou vypnuté, tak se musí kontrolovat minimálně jednou týdně.”</w:t>
      </w:r>
    </w:p>
    <w:p>
      <w:pPr/>
      <w:r>
        <w:rPr/>
        <w:t xml:space="preserve">Vodní prvky oživují veřejný prostor v Porubě ve čtyřech lokalitách.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Jeden je u KD Poklad, kde máme kašnu pana Gajdy. Další je v domě s pečovatelskou službou Harmonie. Třetí lokace je náměstí Družby a nejnovější vodní prvky máme tady na nově upraveném prostranství u kruhového objezdu.”</w:t>
      </w:r>
    </w:p>
    <w:p>
      <w:pPr/>
      <w:r>
        <w:rPr/>
        <w:t xml:space="preserve">U veřejnosti jsou vodní prvky velmi oblíbené, také proto obvod plánuje návrat další fontány.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,,Plánujeme obnovit ještě jeden vodní prvek a ten bude na Havlíčkově náměstí.”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,,Bylo to takové 70, 80 centimetrů hluboké, výš to nebylo. Voda byla zapojena tady někde, jak je ten poklop a tam to stříkalo ven.”</w:t>
      </w:r>
    </w:p>
    <w:p>
      <w:pPr/>
      <w:r>
        <w:rPr>
          <w:i w:val="1"/>
          <w:iCs w:val="1"/>
        </w:rPr>
        <w:t xml:space="preserve">,,Koupali jsme se tady, jak je ta tráva. V prvé řadě jsme se tam koupali my, jako tenkrát dospělí už a potom jsem tam koupala své děti. Takže to bylo pěkné.”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,,Voda je ošetřena jako běžná voda v zahradních bazénech, je nezávadná. Po zbytek roku, kdy jsou fontány v provozu, tak je kontrola častější, několikrát týdně.”</w:t>
      </w:r>
    </w:p>
    <w:p>
      <w:pPr/>
      <w:r>
        <w:rPr/>
        <w:t xml:space="preserve">Sezona vodních prvků odstartuje opět na jaře, podle klimatických podmínek, někdy na přelomu dubna a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737/poruba-zazimovala-vsechny-sve-vodni-prvky-sezonu-zahaji-opet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2026-05-22T13:45:25+02:00</dcterms:created>
  <dcterms:modified xsi:type="dcterms:W3CDTF">2026-05-22T13:45:25+02:00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