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zazimovala všechny své vodní prvky. Sezonu zahájí opět na jaře</w:t>
      </w:r>
    </w:p>
    <w:p>
      <w:pPr/>
      <w:r>
        <w:rPr/>
        <w:t xml:space="preserve">Porubské fontány jsou vypínány postupně – každá má vlastní šachtici a technologii. Zazimování vodních prvků v městském obvodu zabere několik dnů.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Vodní prvky, jelikož je tam voda, tak zazimovat musíme, voda by nám zmrzla a vodní prvky zničila.”</w:t>
      </w:r>
    </w:p>
    <w:p>
      <w:pPr/>
      <w:r>
        <w:rPr/>
        <w:t xml:space="preserve">O vodní prvky se po celý rok starají porubské Technické služby.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,,Starost o prvky je určitě časově náročná. Jedná se o složité technologie, které můžeme přirovnat třeba k bazénu.”</w:t>
      </w:r>
    </w:p>
    <w:p>
      <w:pPr/>
      <w:r>
        <w:rPr>
          <w:b w:val="1"/>
          <w:bCs w:val="1"/>
        </w:rPr>
        <w:t xml:space="preserve">Martin Štefek, údržba vodních prvků, Technické služby ÚMOb Poruba: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Provádí se kompletní vypouštění retenčních nádrží, čištění filtrů a přes zimu se vlastně kontroluje pouze stav vodoměrů a chod ventilátorů, které brání vzniku plísní. Fontány i přesto, že jsou vypnuté, tak se musí kontrolovat minimálně jednou týdně.”</w:t>
      </w:r>
    </w:p>
    <w:p>
      <w:pPr/>
      <w:r>
        <w:rPr/>
        <w:t xml:space="preserve">Vodní prvky oživují veřejný prostor v Porubě ve čtyřech lokalitách.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Jeden je u KD Poklad, kde máme kašnu pana Gajdy. Další je v domě s pečovatelskou službou Harmonie. Třetí lokace je náměstí Družby a nejnovější vodní prvky máme tady na nově upraveném prostranství u kruhového objezdu.”</w:t>
      </w:r>
    </w:p>
    <w:p>
      <w:pPr/>
      <w:r>
        <w:rPr/>
        <w:t xml:space="preserve">U veřejnosti jsou vodní prvky velmi oblíbené, také proto obvod plánuje návrat další fontány.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,,Plánujeme obnovit ještě jeden vodní prvek a ten bude na Havlíčkově náměstí.”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,,Bylo to takové 70, 80 centimetrů hluboké, výš to nebylo. Voda byla zapojena tady někde, jak je ten poklop a tam to stříkalo ven.”</w:t>
      </w:r>
    </w:p>
    <w:p>
      <w:pPr/>
      <w:r>
        <w:rPr>
          <w:i w:val="1"/>
          <w:iCs w:val="1"/>
        </w:rPr>
        <w:t xml:space="preserve">,,Koupali jsme se tady, jak je ta tráva. V prvé řadě jsme se tam koupali my, jako tenkrát dospělí už a potom jsem tam koupala své děti. Takže to bylo pěkné.”</w:t>
      </w:r>
    </w:p>
    <w:p>
      <w:pPr/>
      <w:r>
        <w:rPr>
          <w:b w:val="1"/>
          <w:bCs w:val="1"/>
        </w:rPr>
        <w:t xml:space="preserve">Martin Štefek, údržba vodních prvků, Technické služby ÚMOb Poruba: </w:t>
      </w:r>
      <w:r>
        <w:rPr>
          <w:i w:val="1"/>
          <w:iCs w:val="1"/>
        </w:rPr>
        <w:t xml:space="preserve">,,Voda je ošetřena jako běžná voda v zahradních bazénech, je nezávadná. Po zbytek roku, kdy jsou fontány v provozu, tak je kontrola častější, několikrát týdně.”</w:t>
      </w:r>
    </w:p>
    <w:p>
      <w:pPr/>
      <w:r>
        <w:rPr/>
        <w:t xml:space="preserve">Sezona vodních prvků odstartuje opět na jaře, podle klimatických podmínek, někdy na přelomu dubna a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37/poruba-zazimovala-vsechny-sve-vodni-prvky-sezonu-zahaji-opet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2026-10-13T08:04:12+02:00</dcterms:created>
  <dcterms:modified xsi:type="dcterms:W3CDTF">2026-10-13T08:04:12+02:00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