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rychvaldské Třešňové ulici přibyly ve stromořadí nové třešně</w:t>
      </w:r>
    </w:p>
    <w:p>
      <w:pPr/>
      <w:r>
        <w:rPr>
          <w:b w:val="1"/>
          <w:bCs w:val="1"/>
        </w:rPr>
        <w:t xml:space="preserve">Dalibor Lička, MSID, environmentální poradenství v rámci projektu LIFE COALA:</w:t>
      </w:r>
      <w:r>
        <w:rPr/>
        <w:t xml:space="preserve"> „Zahájili jsme akci na obnovu třešňové aleje v Třešňové ulici. Je to spolupráce kraje, krajské agentury MSID a města Rychvald. V rámci této aktivity se obnovila liniová zeleň. Bude vysazeno 24 třešní ve čtyřech odrůdách. V podstatě se jedná o adaptační opatření – výsadbu v krajině. Do akce se zapojila široká veřejnost, včetně dětí z mateřské školy. Věříme, že to bude sloužit místním občanům – nejenže to zkrášlí krajinu, ale také to splní užitkovou funkci, protože jde o ovocné dřeviny.“</w:t>
      </w:r>
    </w:p>
    <w:p>
      <w:pPr/>
      <w:r>
        <w:rPr/>
        <w:t xml:space="preserve">{{souvisejici-clanek-"11000051644"}}</w:t>
      </w:r>
    </w:p>
    <w:p>
      <w:pPr/>
      <w:r>
        <w:rPr>
          <w:b w:val="1"/>
          <w:bCs w:val="1"/>
        </w:rPr>
        <w:t xml:space="preserve">Pavel Staněk (SPD), radní MSK:</w:t>
      </w:r>
      <w:r>
        <w:rPr/>
        <w:t xml:space="preserve"> „Dnes se nacházíme ve městě Rychvald, kde dochází k obnově zeleně. Jde o 24 třešní. V loňském roce jsme byli například ve Vendryni nebo v Hrčavě, dnes jsme zde. Jedná se o spolupráci Moravskoslezského kraje s městy a obcemi v kraji. Konkrétně dnes je to Rychvald. Dochází zde ke generační obměně zeleně – konkrétně třešňové aleje. V rámci ochrany životního prostředí a změn klimatu je výsadba zeleně opravdu jednoduchým a efektivním opatřením, ať už jde o zabránění erozi půdy, zachytávání polutantů nebo o zkrášlení této ulice. Má to i význam estetický.“</w:t>
      </w:r>
    </w:p>
    <w:p>
      <w:pPr/>
      <w:r>
        <w:rPr/>
        <w:t xml:space="preserve">{{souvisejici-clanek-"11000051524"}}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„Jak jsou stromy v krajině důležité, si uvědomíme většinou až při klimatických výkyvech, třeba v horku, kdy stromy ochlazují ovzduší. Jsme rádi, že Moravskoslezský kraj a agentura MSID vyvíjejí tuto aktivitu a podporují výsadbu dřevin v krajině, aby měly nejen estetickou, ale i ekologickou funkci. Těším se, až stromy v aleji Třešňová vykvetou, budou nádherné a vytvoří krásné prostředí ve městě. Velmi děkuji Moravskoslezskému kraji, agentuře MSID i dětem z mateřské školy, které přispěly k tomu, aby to bylo v Rychvaldě hezčí.“</w:t>
      </w:r>
    </w:p>
    <w:p>
      <w:pPr/>
      <w:r>
        <w:rPr/>
        <w:t xml:space="preserve">{{souvisejici-clanek-"11000051083"}}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1758/v-rychvaldske-tresnove-ulici-pribyly-ve-stromoradi-nove-tr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2026-07-18T13:29:31+02:00</dcterms:created>
  <dcterms:modified xsi:type="dcterms:W3CDTF">2026-07-18T13:29:31+02:00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