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24.11.2025, 10:35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Slezské vyrůstá nová dominanta. Hlavní sál multifunkčního domu už má strop</w:t>
      </w:r>
    </w:p>
    <w:p>
      <w:pPr/>
      <w:r>
        <w:rPr/>
        <w:t xml:space="preserve">Největší stavba v novodobé historii Slezské Ostravy je v plném proudu. Multifunkční dům v Muglinově vyjde na asi 300 milionů korun a jeho čtyři věže budou jistě ozdobou nejen této části města, ale celé Ostravy.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"Návrh vzešel z architektonické studie, kterou zpracovalo studio Master Design. Chtěli něco trošku neobvyklého, ale zároveň jsme dbali na to, aby ta stavba nebyla příliš složitá a členitá, protože to samozřejmě vždycky stavbu prodražuje."</w:t>
      </w:r>
    </w:p>
    <w:p>
      <w:pPr/>
      <w:r>
        <w:rPr/>
        <w:t xml:space="preserve">Stavba odstartovala na začátku roku a nyní už jde podle plánu. Komplikace s podložím, které zapříčinily změnu projektu pro jímání dešťové vody, byly odstraněny.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"S průběhem stavby jsme velmi spokojeni. Zatím vyrostlo nejen podzemní podlaží, ale už i téměř celé první podlaží. Samozřejmě k nějakému zpoždění došlo, a to jak některými změnami projektu, tak třeba klimatickými podmínkami."</w:t>
      </w:r>
    </w:p>
    <w:p>
      <w:pPr/>
      <w:r>
        <w:rPr>
          <w:b w:val="1"/>
          <w:bCs w:val="1"/>
        </w:rPr>
        <w:t xml:space="preserve">Petr Michna, stavbyvedoucí:</w:t>
      </w:r>
      <w:r>
        <w:rPr/>
        <w:t xml:space="preserve"> "Souběžně s tím samozřejmě děláme i konstrukce vně toho objektu, jako jsou kanalizační přípojky, vodovodní přípojky, plynové  přípojky a veškeré rozvody instalací vně objektu, splašková a dešťová kanalizace."</w:t>
      </w:r>
    </w:p>
    <w:p>
      <w:pPr/>
      <w:r>
        <w:rPr/>
        <w:t xml:space="preserve">Multifunkční dům bude mít podzemní parkoviště. O patro výše budují stavebníci hlavní sál pro 300 lidí, knihovnu a restauraci. Na střeše pak vyrostou čtyři věže, ve kterých jsou v plánu byty a kanceláře.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51786/na-slezske-vyrusta-nova-dominanta-hlavni-sal-multifunkcniho-domu-uz-ma-stro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2026-05-08T07:58:41+02:00</dcterms:created>
  <dcterms:modified xsi:type="dcterms:W3CDTF">2026-05-08T07:58:41+02:00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