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08:42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Demolice Bauhausu je v plném proudu. Speciální technika krájí beton jako máslo</w:t>
      </w:r>
    </w:p>
    <w:p>
      <w:pPr/>
      <w:r>
        <w:rPr/>
        <w:t xml:space="preserve">Po téměř dvou měsících příprav najely do budovy Bauhausu v centru města těžké demoliční stroje a začalo samotné bourání. Bývalý hobby market je převážně z betonu, oceli a skla v barvách řetězce, který ho postavil, tedy červenobílé.</w:t>
      </w:r>
    </w:p>
    <w:p>
      <w:pPr/>
      <w:r>
        <w:rPr>
          <w:b w:val="1"/>
          <w:bCs w:val="1"/>
        </w:rPr>
        <w:t xml:space="preserve">Břetislav Riger (Ostravak), náměstek primátora Ostravy:</w:t>
      </w:r>
      <w:r>
        <w:rPr/>
        <w:t xml:space="preserve"> "My jsme vlastně přes Bauhaus využívali přípojky energií pro parkovací systém pro veřejné osvětlení na parkovišti, takže vlastně jsme museli udělat přeložku. Dále jsme museli Bauhaus odstavit od přípojky teplé užitkové vody a tepla."</w:t>
      </w:r>
    </w:p>
    <w:p>
      <w:pPr/>
      <w:r>
        <w:rPr/>
        <w:t xml:space="preserve">Obchod byl otevřen v roce 1996. Sekačky a kladívka se v něm ale neprodávaly už dvanáct let. Naposledy ho využívala Galerie PLATO, ale objekt přestal být bezpečný a město do něj nechtělo dále investovat. Po téměř třiceti letech jde nyní k zemi.</w:t>
      </w:r>
    </w:p>
    <w:p>
      <w:pPr/>
      <w:r>
        <w:rPr>
          <w:b w:val="1"/>
          <w:bCs w:val="1"/>
        </w:rPr>
        <w:t xml:space="preserve">Ivo Schystal, stavbyvedoucí:</w:t>
      </w:r>
      <w:r>
        <w:rPr/>
        <w:t xml:space="preserve"> "Při demolici se používá strojní technika. Tak jak vidíte, vlastně jsou to velké. Jsou to velké pásové bagry. Kdy vlastně v rámci stavby došlo nejdříve k odstranění materiálu, který šlo odstrojit. To znamená izolace ze střechy, skleněné výplně."</w:t>
      </w:r>
    </w:p>
    <w:p>
      <w:pPr/>
      <w:r>
        <w:rPr/>
        <w:t xml:space="preserve">Město už ví, jak by chtělo tento lukrativní pozemek využít. Vyrůst by na něm měl Justiční palác.</w:t>
      </w:r>
    </w:p>
    <w:p>
      <w:pPr/>
      <w:r>
        <w:rPr>
          <w:b w:val="1"/>
          <w:bCs w:val="1"/>
        </w:rPr>
        <w:t xml:space="preserve">Jan Dohnal (ODS/SPOLU), primátor Ostravy:</w:t>
      </w:r>
      <w:r>
        <w:rPr/>
        <w:t xml:space="preserve"> "Jednáme s ministerstvem spravedlnosti, že bychom tento pozemek vyměnili za budovu soudu v Ostravě-Porubě. A právě tady, v tomto místě by měl vyrůst nový justiční palác."</w:t>
      </w:r>
    </w:p>
    <w:p>
      <w:pPr/>
      <w:r>
        <w:rPr/>
        <w:t xml:space="preserve">Za demolici Ostrava zaplatí téměř 10 milionů korun. Do doby, než bude stát justiční palác, by mohl být pozemek využit jako parkoviště.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816/demolice-bauhausu-je-v-plnem-proudu-specialni-technika-kraji-beton-jako-mas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2026-08-18T01:48:02+02:00</dcterms:created>
  <dcterms:modified xsi:type="dcterms:W3CDTF">2026-08-18T01:48:02+02:00</dcterms:modified>
</cp:coreProperties>
</file>

<file path=docProps/custom.xml><?xml version="1.0" encoding="utf-8"?>
<Properties xmlns="http://schemas.openxmlformats.org/officeDocument/2006/custom-properties" xmlns:vt="http://schemas.openxmlformats.org/officeDocument/2006/docPropsVTypes"/>
</file>